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EA3" w:rsidRDefault="00DA7EA3" w:rsidP="00DA7EA3">
      <w:pPr>
        <w:pStyle w:val="a4"/>
        <w:widowControl w:val="0"/>
        <w:tabs>
          <w:tab w:val="clear" w:pos="9072"/>
          <w:tab w:val="right" w:pos="8280"/>
          <w:tab w:val="right" w:pos="9781"/>
        </w:tabs>
        <w:ind w:right="-58"/>
        <w:jc w:val="both"/>
        <w:rPr>
          <w:rFonts w:ascii="Arial" w:eastAsia="맑은 고딕" w:hAnsi="Arial" w:cs="Arial"/>
          <w:b/>
          <w:bCs/>
          <w:sz w:val="24"/>
          <w:lang w:eastAsia="ko-KR"/>
        </w:rPr>
      </w:pPr>
      <w:r>
        <w:rPr>
          <w:rFonts w:ascii="Arial" w:hAnsi="Arial" w:cs="Arial"/>
          <w:b/>
          <w:bCs/>
          <w:sz w:val="24"/>
        </w:rPr>
        <w:t>3GPP TSG RAN WG1 Meeting #</w:t>
      </w:r>
      <w:r>
        <w:rPr>
          <w:rFonts w:ascii="Arial" w:eastAsia="맑은 고딕" w:hAnsi="Arial" w:cs="Arial"/>
          <w:b/>
          <w:bCs/>
          <w:sz w:val="24"/>
          <w:lang w:eastAsia="ko-KR"/>
        </w:rPr>
        <w:t xml:space="preserve">80 </w:t>
      </w:r>
      <w:r>
        <w:rPr>
          <w:rFonts w:ascii="Arial" w:eastAsia="MS Mincho" w:hAnsi="Arial" w:cs="Arial"/>
          <w:b/>
          <w:bCs/>
          <w:sz w:val="24"/>
          <w:lang w:eastAsia="ja-JP"/>
        </w:rPr>
        <w:tab/>
      </w:r>
      <w:r w:rsidR="00E96496">
        <w:rPr>
          <w:rFonts w:ascii="Arial" w:eastAsia="맑은 고딕" w:hAnsi="Arial" w:cs="Arial"/>
          <w:b/>
          <w:bCs/>
          <w:sz w:val="24"/>
          <w:lang w:eastAsia="ko-KR"/>
        </w:rPr>
        <w:t xml:space="preserve">                               </w:t>
      </w:r>
      <w:r>
        <w:rPr>
          <w:rFonts w:ascii="Arial" w:eastAsia="맑은 고딕" w:hAnsi="Arial" w:cs="Arial"/>
          <w:b/>
          <w:bCs/>
          <w:sz w:val="24"/>
          <w:lang w:eastAsia="ko-KR"/>
        </w:rPr>
        <w:t xml:space="preserve"> </w:t>
      </w:r>
      <w:r>
        <w:rPr>
          <w:rFonts w:ascii="Arial" w:eastAsia="MS Mincho" w:hAnsi="Arial" w:cs="Arial"/>
          <w:b/>
          <w:bCs/>
          <w:sz w:val="24"/>
          <w:lang w:eastAsia="ja-JP"/>
        </w:rPr>
        <w:t>R1-</w:t>
      </w:r>
      <w:r>
        <w:t xml:space="preserve"> </w:t>
      </w:r>
      <w:r>
        <w:rPr>
          <w:rFonts w:ascii="Arial" w:eastAsia="MS Mincho" w:hAnsi="Arial" w:cs="Arial"/>
          <w:b/>
          <w:bCs/>
          <w:sz w:val="24"/>
          <w:lang w:eastAsia="ja-JP"/>
        </w:rPr>
        <w:t>150519</w:t>
      </w:r>
    </w:p>
    <w:p w:rsidR="00DA7EA3" w:rsidRDefault="00DA7EA3" w:rsidP="00DA7EA3">
      <w:pPr>
        <w:pStyle w:val="a3"/>
        <w:widowControl w:val="0"/>
        <w:rPr>
          <w:rFonts w:ascii="Arial" w:eastAsia="맑은 고딕" w:hAnsi="Arial" w:cs="Arial"/>
          <w:b/>
          <w:bCs/>
          <w:sz w:val="24"/>
          <w:szCs w:val="24"/>
          <w:lang w:eastAsia="ko-KR"/>
        </w:rPr>
      </w:pPr>
      <w:r>
        <w:rPr>
          <w:rFonts w:ascii="Arial" w:eastAsia="맑은 고딕" w:hAnsi="Arial" w:cs="Arial"/>
          <w:b/>
          <w:bCs/>
          <w:sz w:val="24"/>
          <w:szCs w:val="24"/>
          <w:lang w:eastAsia="ko-KR"/>
        </w:rPr>
        <w:t>Athens, Greece, 9</w:t>
      </w:r>
      <w:r>
        <w:rPr>
          <w:rFonts w:ascii="Arial" w:eastAsia="맑은 고딕" w:hAnsi="Arial" w:cs="Arial"/>
          <w:b/>
          <w:bCs/>
          <w:sz w:val="24"/>
          <w:szCs w:val="24"/>
          <w:vertAlign w:val="superscript"/>
          <w:lang w:eastAsia="ko-KR"/>
        </w:rPr>
        <w:t>th</w:t>
      </w:r>
      <w:r>
        <w:rPr>
          <w:rFonts w:ascii="Arial" w:eastAsia="맑은 고딕" w:hAnsi="Arial" w:cs="Arial"/>
          <w:b/>
          <w:bCs/>
          <w:sz w:val="24"/>
          <w:szCs w:val="24"/>
          <w:lang w:eastAsia="ko-KR"/>
        </w:rPr>
        <w:t xml:space="preserve"> – 13</w:t>
      </w:r>
      <w:r>
        <w:rPr>
          <w:rFonts w:ascii="Arial" w:eastAsia="맑은 고딕" w:hAnsi="Arial" w:cs="Arial"/>
          <w:b/>
          <w:bCs/>
          <w:sz w:val="24"/>
          <w:szCs w:val="24"/>
          <w:vertAlign w:val="superscript"/>
          <w:lang w:eastAsia="ko-KR"/>
        </w:rPr>
        <w:t>th</w:t>
      </w:r>
      <w:r>
        <w:rPr>
          <w:rFonts w:ascii="Arial" w:eastAsia="맑은 고딕" w:hAnsi="Arial" w:cs="Arial"/>
          <w:b/>
          <w:bCs/>
          <w:sz w:val="24"/>
          <w:szCs w:val="24"/>
          <w:lang w:eastAsia="ko-KR"/>
        </w:rPr>
        <w:t xml:space="preserve"> February 2015</w:t>
      </w:r>
    </w:p>
    <w:p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rsidR="00DA7EA3" w:rsidRDefault="00DA7EA3" w:rsidP="00DA7EA3">
      <w:pPr>
        <w:tabs>
          <w:tab w:val="left" w:pos="1860"/>
        </w:tabs>
        <w:spacing w:line="192" w:lineRule="auto"/>
        <w:ind w:left="1841" w:hangingChars="767" w:hanging="1841"/>
        <w:rPr>
          <w:rFonts w:ascii="맑은 고딕" w:eastAsia="맑은 고딕" w:hAnsi="맑은 고딕" w:cs="Arial"/>
          <w:b/>
          <w:sz w:val="24"/>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End w:id="0"/>
      <w:r>
        <w:rPr>
          <w:rFonts w:ascii="맑은 고딕" w:eastAsia="맑은 고딕" w:hAnsi="맑은 고딕" w:cs="Arial" w:hint="eastAsia"/>
          <w:b/>
          <w:sz w:val="24"/>
        </w:rPr>
        <w:t>CSI feedback enhancements for EBF/FD-MIMO</w:t>
      </w:r>
    </w:p>
    <w:p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t>7.2.4.3.1</w:t>
      </w:r>
      <w:r>
        <w:rPr>
          <w:rFonts w:ascii="맑은 고딕" w:eastAsia="맑은 고딕" w:hAnsi="맑은 고딕" w:cs="Arial" w:hint="eastAsia"/>
          <w:b/>
          <w:sz w:val="24"/>
          <w:lang w:val="pt-BR"/>
        </w:rPr>
        <w:tab/>
        <w:t xml:space="preserve">CSI-RS and feedback enhancements </w:t>
      </w:r>
    </w:p>
    <w:p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Discussion/Decision</w:t>
      </w:r>
    </w:p>
    <w:p w:rsidR="00DA7EA3" w:rsidRDefault="00DA7EA3" w:rsidP="00DA7EA3">
      <w:pPr>
        <w:pStyle w:val="1"/>
        <w:spacing w:before="120" w:after="60"/>
        <w:ind w:left="1138" w:hanging="1138"/>
        <w:jc w:val="both"/>
        <w:rPr>
          <w:rFonts w:ascii="Times New Roman" w:eastAsia="맑은 고딕" w:hAnsi="Times New Roman"/>
          <w:b/>
          <w:bCs/>
          <w:sz w:val="8"/>
          <w:lang w:eastAsia="ko-KR"/>
        </w:rPr>
      </w:pPr>
    </w:p>
    <w:p w:rsidR="00DA7EA3" w:rsidRDefault="00DA7EA3" w:rsidP="00DA7EA3">
      <w:pPr>
        <w:numPr>
          <w:ilvl w:val="0"/>
          <w:numId w:val="1"/>
        </w:numPr>
        <w:spacing w:after="120"/>
        <w:jc w:val="both"/>
        <w:rPr>
          <w:rFonts w:ascii="Times New Roman" w:eastAsia="맑은 고딕" w:hAnsi="Times New Roman"/>
          <w:bCs/>
          <w:sz w:val="32"/>
          <w:szCs w:val="28"/>
          <w:lang w:eastAsia="ko-KR"/>
        </w:rPr>
      </w:pPr>
      <w:r>
        <w:rPr>
          <w:rFonts w:ascii="Times New Roman" w:eastAsia="맑은 고딕" w:hAnsi="Times New Roman"/>
          <w:bCs/>
          <w:sz w:val="32"/>
          <w:szCs w:val="28"/>
          <w:lang w:eastAsia="ko-KR"/>
        </w:rPr>
        <w:t>Introduction</w:t>
      </w:r>
    </w:p>
    <w:p w:rsidR="00DA7EA3" w:rsidRDefault="00DA7EA3" w:rsidP="00DA7EA3">
      <w:pPr>
        <w:jc w:val="both"/>
        <w:rPr>
          <w:rFonts w:ascii="Times New Roman" w:eastAsia="맑은 고딕" w:hAnsi="Times New Roman"/>
          <w:bCs/>
          <w:szCs w:val="20"/>
          <w:lang w:eastAsia="ko-KR"/>
        </w:rPr>
      </w:pPr>
      <w:r>
        <w:rPr>
          <w:rFonts w:ascii="Times New Roman" w:eastAsia="맑은 고딕" w:hAnsi="Times New Roman"/>
          <w:bCs/>
          <w:szCs w:val="20"/>
          <w:lang w:eastAsia="ko-KR"/>
        </w:rPr>
        <w:t>In RAN #65, the SI “Study on Elevation Beamforming/Full-Dimension (FD) MIMO for LTE” was approved. In this #80 meeting in the SI phase 2, we discuss potential enhancements of CSI-RS enhancements and CSI feedback for 2D AAS including more than 8 TXRUs. Our companion contribution [1] discuss CSI-RS transmission for 2D-AAS, and this contribution describe CSI feedback schemes for 2D-AAS.</w:t>
      </w:r>
    </w:p>
    <w:p w:rsidR="00DA7EA3" w:rsidRDefault="00DA7EA3" w:rsidP="00DA7EA3">
      <w:pPr>
        <w:pStyle w:val="1"/>
        <w:spacing w:before="120" w:after="60"/>
        <w:ind w:left="1138" w:hanging="1138"/>
        <w:jc w:val="both"/>
        <w:rPr>
          <w:rFonts w:ascii="Times New Roman" w:eastAsia="맑은 고딕" w:hAnsi="Times New Roman"/>
          <w:b/>
          <w:bCs/>
          <w:sz w:val="8"/>
          <w:lang w:eastAsia="ko-KR"/>
        </w:rPr>
      </w:pPr>
    </w:p>
    <w:p w:rsidR="00DA7EA3" w:rsidRDefault="00DA7EA3" w:rsidP="00DA7EA3">
      <w:pPr>
        <w:numPr>
          <w:ilvl w:val="0"/>
          <w:numId w:val="1"/>
        </w:numPr>
        <w:spacing w:after="120"/>
        <w:jc w:val="both"/>
        <w:rPr>
          <w:rFonts w:ascii="Times New Roman" w:eastAsia="맑은 고딕" w:hAnsi="Times New Roman"/>
          <w:bCs/>
          <w:sz w:val="32"/>
          <w:szCs w:val="28"/>
          <w:lang w:eastAsia="ko-KR"/>
        </w:rPr>
      </w:pPr>
      <w:r>
        <w:rPr>
          <w:rFonts w:ascii="Times New Roman" w:eastAsia="맑은 고딕" w:hAnsi="Times New Roman"/>
          <w:bCs/>
          <w:sz w:val="32"/>
          <w:szCs w:val="28"/>
          <w:lang w:eastAsia="ko-KR"/>
        </w:rPr>
        <w:t xml:space="preserve">Discussion </w:t>
      </w:r>
    </w:p>
    <w:p w:rsidR="00DA7EA3" w:rsidRDefault="00DA7EA3" w:rsidP="00DA7EA3">
      <w:pPr>
        <w:spacing w:after="180" w:line="252" w:lineRule="auto"/>
        <w:ind w:firstLineChars="50" w:firstLine="100"/>
        <w:rPr>
          <w:rFonts w:ascii="Times New Roman" w:eastAsia="맑은 고딕" w:hAnsi="Times New Roman"/>
        </w:rPr>
      </w:pPr>
      <w:r>
        <w:rPr>
          <w:rFonts w:ascii="Times New Roman" w:eastAsia="맑은 고딕" w:hAnsi="Times New Roman"/>
        </w:rPr>
        <w:t>Various 2D-AAS structure are considered in the last meeting [2], and some structure may have own distinct optimized CSI acquisition scheme. We believe that it is not economical to specify all such schemes for each AAS structure because of the limited time budget and the standard complexity. We prefer the unified CSI acquisition scheme for at least all prioritized 2D-AAS structures.</w:t>
      </w:r>
    </w:p>
    <w:p w:rsidR="00DA7EA3" w:rsidRDefault="00DA7EA3" w:rsidP="00DA7EA3">
      <w:pPr>
        <w:spacing w:after="180" w:line="252" w:lineRule="auto"/>
        <w:rPr>
          <w:rFonts w:ascii="Times New Roman" w:eastAsia="맑은 고딕" w:hAnsi="Times New Roman"/>
        </w:rPr>
      </w:pPr>
      <w:r>
        <w:rPr>
          <w:rFonts w:ascii="Times New Roman" w:eastAsia="맑은 고딕" w:hAnsi="Times New Roman"/>
        </w:rPr>
        <w:t>If a 2D-</w:t>
      </w:r>
      <w:proofErr w:type="gramStart"/>
      <w:r>
        <w:rPr>
          <w:rFonts w:ascii="Times New Roman" w:eastAsia="맑은 고딕" w:hAnsi="Times New Roman"/>
        </w:rPr>
        <w:t>AAS{</w:t>
      </w:r>
      <w:proofErr w:type="gramEnd"/>
      <w:r>
        <w:rPr>
          <w:rFonts w:ascii="Times New Roman" w:eastAsia="맑은 고딕" w:hAnsi="Times New Roman"/>
        </w:rPr>
        <w:t>M,N,P,Q} of Q≤8 can be interpreted as ULA, we can apply the existing codebook and existing feedback scheme. Even for URA of Q=8 (i.e., {2</w:t>
      </w:r>
      <w:proofErr w:type="gramStart"/>
      <w:r>
        <w:rPr>
          <w:rFonts w:ascii="Times New Roman" w:eastAsia="맑은 고딕" w:hAnsi="Times New Roman"/>
        </w:rPr>
        <w:t>,2,2,8</w:t>
      </w:r>
      <w:proofErr w:type="gramEnd"/>
      <w:r>
        <w:rPr>
          <w:rFonts w:ascii="Times New Roman" w:eastAsia="맑은 고딕" w:hAnsi="Times New Roman"/>
        </w:rPr>
        <w:t>}), if we apply the existing 8-Tx codebook, then the performance will not be optimized because the Rel-10 8-Tx codebook assumes the ULA shaped 2D-AAS. For URAs of Q&gt;8, we need to define additional codebook to capture the characteristics of 2D-AAS</w:t>
      </w:r>
      <w:r w:rsidR="00F502C4">
        <w:rPr>
          <w:rFonts w:ascii="Times New Roman" w:eastAsia="맑은 고딕" w:hAnsi="Times New Roman"/>
        </w:rPr>
        <w:t xml:space="preserve"> and </w:t>
      </w:r>
      <w:r>
        <w:rPr>
          <w:rFonts w:ascii="Times New Roman" w:eastAsia="맑은 고딕" w:hAnsi="Times New Roman"/>
        </w:rPr>
        <w:t xml:space="preserve">the appropriate CSI reference resource should be redefined to derive appropriate PMI/RI/CQI. </w:t>
      </w:r>
    </w:p>
    <w:p w:rsidR="00DA7EA3" w:rsidRDefault="00DA7EA3" w:rsidP="00DA7EA3">
      <w:pPr>
        <w:spacing w:after="180" w:line="252" w:lineRule="auto"/>
        <w:rPr>
          <w:rFonts w:ascii="Times New Roman" w:eastAsia="맑은 고딕" w:hAnsi="Times New Roman"/>
        </w:rPr>
      </w:pPr>
      <w:r>
        <w:rPr>
          <w:rFonts w:ascii="Times New Roman" w:eastAsia="맑은 고딕" w:hAnsi="Times New Roman"/>
        </w:rPr>
        <w:t>However, we should be careful not to increase the CSI-RS transmission too much. For instance, each TXRU can be mapped to each CSI-RS antenna port in order for UE to recognize the 2D</w:t>
      </w:r>
      <w:r w:rsidR="002F1413">
        <w:rPr>
          <w:rFonts w:ascii="Times New Roman" w:eastAsia="맑은 고딕" w:hAnsi="Times New Roman"/>
        </w:rPr>
        <w:t>-</w:t>
      </w:r>
      <w:r>
        <w:rPr>
          <w:rFonts w:ascii="Times New Roman" w:eastAsia="맑은 고딕" w:hAnsi="Times New Roman"/>
        </w:rPr>
        <w:t>AAS structure. The UE should be able to detect all Q CSI-RS antenna ports and to report the result. This approach may lead to a big overhead if Q</w:t>
      </w:r>
      <w:proofErr w:type="gramStart"/>
      <w:r>
        <w:rPr>
          <w:rFonts w:ascii="Times New Roman" w:eastAsia="맑은 고딕" w:hAnsi="Times New Roman"/>
        </w:rPr>
        <w:t>={</w:t>
      </w:r>
      <w:proofErr w:type="gramEnd"/>
      <w:r>
        <w:rPr>
          <w:rFonts w:ascii="Times New Roman" w:eastAsia="맑은 고딕" w:hAnsi="Times New Roman"/>
        </w:rPr>
        <w:t>16, 32, 64}. The better approach will reduce the overhead of either CSI-RS transmission or CSI feedback. So called separate vertical CSI (</w:t>
      </w:r>
      <w:proofErr w:type="spellStart"/>
      <w:r>
        <w:rPr>
          <w:rFonts w:ascii="Times New Roman" w:eastAsia="맑은 고딕" w:hAnsi="Times New Roman"/>
        </w:rPr>
        <w:t>vCSI</w:t>
      </w:r>
      <w:proofErr w:type="spellEnd"/>
      <w:r>
        <w:rPr>
          <w:rFonts w:ascii="Times New Roman" w:eastAsia="맑은 고딕" w:hAnsi="Times New Roman"/>
        </w:rPr>
        <w:t>) and horizontal CSI (</w:t>
      </w:r>
      <w:proofErr w:type="spellStart"/>
      <w:r>
        <w:rPr>
          <w:rFonts w:ascii="Times New Roman" w:eastAsia="맑은 고딕" w:hAnsi="Times New Roman"/>
        </w:rPr>
        <w:t>hCSI</w:t>
      </w:r>
      <w:proofErr w:type="spellEnd"/>
      <w:r>
        <w:rPr>
          <w:rFonts w:ascii="Times New Roman" w:eastAsia="맑은 고딕" w:hAnsi="Times New Roman"/>
        </w:rPr>
        <w:t xml:space="preserve">) are being considered, and the </w:t>
      </w:r>
      <w:proofErr w:type="spellStart"/>
      <w:r>
        <w:rPr>
          <w:rFonts w:ascii="Times New Roman" w:eastAsia="맑은 고딕" w:hAnsi="Times New Roman"/>
        </w:rPr>
        <w:t>precoded</w:t>
      </w:r>
      <w:proofErr w:type="spellEnd"/>
      <w:r>
        <w:rPr>
          <w:rFonts w:ascii="Times New Roman" w:eastAsia="맑은 고딕" w:hAnsi="Times New Roman"/>
        </w:rPr>
        <w:t xml:space="preserve"> CSI-RS scenario, which reduces CSI feedback as well, is also discussed.</w:t>
      </w:r>
    </w:p>
    <w:p w:rsidR="00DA7EA3" w:rsidRDefault="00DA7EA3" w:rsidP="00DA7EA3">
      <w:pPr>
        <w:keepNext/>
        <w:keepLines/>
        <w:numPr>
          <w:ilvl w:val="1"/>
          <w:numId w:val="1"/>
        </w:numPr>
        <w:overflowPunct w:val="0"/>
        <w:autoSpaceDE w:val="0"/>
        <w:autoSpaceDN w:val="0"/>
        <w:adjustRightInd w:val="0"/>
        <w:spacing w:before="180" w:after="180"/>
        <w:ind w:left="1134" w:hanging="1134"/>
        <w:textAlignment w:val="baseline"/>
        <w:outlineLvl w:val="1"/>
        <w:rPr>
          <w:rFonts w:ascii="Times New Roman" w:hAnsi="Times New Roman"/>
          <w:sz w:val="28"/>
          <w:szCs w:val="20"/>
          <w:lang w:val="en-US"/>
        </w:rPr>
      </w:pPr>
      <w:r>
        <w:rPr>
          <w:rFonts w:ascii="Times New Roman" w:hAnsi="Times New Roman"/>
          <w:sz w:val="28"/>
          <w:szCs w:val="20"/>
          <w:lang w:val="en-US" w:eastAsia="ko-KR"/>
        </w:rPr>
        <w:t xml:space="preserve">Separate </w:t>
      </w:r>
      <w:proofErr w:type="spellStart"/>
      <w:r>
        <w:rPr>
          <w:rFonts w:ascii="Times New Roman" w:hAnsi="Times New Roman"/>
          <w:sz w:val="28"/>
          <w:szCs w:val="20"/>
          <w:lang w:val="en-US" w:eastAsia="ko-KR"/>
        </w:rPr>
        <w:t>vCSI</w:t>
      </w:r>
      <w:proofErr w:type="spellEnd"/>
      <w:r>
        <w:rPr>
          <w:rFonts w:ascii="Times New Roman" w:hAnsi="Times New Roman"/>
          <w:sz w:val="28"/>
          <w:szCs w:val="20"/>
          <w:lang w:val="en-US" w:eastAsia="ko-KR"/>
        </w:rPr>
        <w:t xml:space="preserve"> and </w:t>
      </w:r>
      <w:proofErr w:type="spellStart"/>
      <w:r>
        <w:rPr>
          <w:rFonts w:ascii="Times New Roman" w:hAnsi="Times New Roman"/>
          <w:sz w:val="28"/>
          <w:szCs w:val="20"/>
          <w:lang w:val="en-US" w:eastAsia="ko-KR"/>
        </w:rPr>
        <w:t>hCSI</w:t>
      </w:r>
      <w:proofErr w:type="spellEnd"/>
      <w:r>
        <w:rPr>
          <w:rFonts w:ascii="Times New Roman" w:hAnsi="Times New Roman"/>
          <w:sz w:val="28"/>
          <w:szCs w:val="20"/>
          <w:lang w:val="en-US" w:eastAsia="ko-KR"/>
        </w:rPr>
        <w:t xml:space="preserve"> reports</w:t>
      </w:r>
      <w:r>
        <w:rPr>
          <w:rFonts w:ascii="Times New Roman" w:hAnsi="Times New Roman"/>
          <w:sz w:val="28"/>
          <w:szCs w:val="20"/>
          <w:lang w:val="en-US"/>
        </w:rPr>
        <w:t xml:space="preserve"> </w:t>
      </w:r>
    </w:p>
    <w:p w:rsidR="00DA7EA3" w:rsidRDefault="00DA7EA3" w:rsidP="00DA7EA3">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In the transmission perspective for separate CSI, the serving cell may transmit </w:t>
      </w:r>
      <w:proofErr w:type="spellStart"/>
      <w:r>
        <w:rPr>
          <w:rFonts w:ascii="Times New Roman" w:eastAsia="맑은 고딕" w:hAnsi="Times New Roman"/>
          <w:kern w:val="2"/>
          <w:szCs w:val="22"/>
          <w:lang w:eastAsia="ko-KR"/>
        </w:rPr>
        <w:t>vCSI</w:t>
      </w:r>
      <w:proofErr w:type="spellEnd"/>
      <w:r>
        <w:rPr>
          <w:rFonts w:ascii="Times New Roman" w:eastAsia="맑은 고딕" w:hAnsi="Times New Roman"/>
          <w:kern w:val="2"/>
          <w:szCs w:val="22"/>
          <w:lang w:eastAsia="ko-KR"/>
        </w:rPr>
        <w:t xml:space="preserve">-RS and </w:t>
      </w:r>
      <w:proofErr w:type="spellStart"/>
      <w:r>
        <w:rPr>
          <w:rFonts w:ascii="Times New Roman" w:eastAsia="맑은 고딕" w:hAnsi="Times New Roman"/>
          <w:kern w:val="2"/>
          <w:szCs w:val="22"/>
          <w:lang w:eastAsia="ko-KR"/>
        </w:rPr>
        <w:t>hCSI</w:t>
      </w:r>
      <w:proofErr w:type="spellEnd"/>
      <w:r>
        <w:rPr>
          <w:rFonts w:ascii="Times New Roman" w:eastAsia="맑은 고딕" w:hAnsi="Times New Roman"/>
          <w:kern w:val="2"/>
          <w:szCs w:val="22"/>
          <w:lang w:eastAsia="ko-KR"/>
        </w:rPr>
        <w:t>-RS using different CSI-RS resources for the chosen row and the chosen column, respectively. The required number of CSI-RS antenna ports are reduced from Q to M+N if a 2D</w:t>
      </w:r>
      <w:r w:rsidR="002F1413">
        <w:rPr>
          <w:rFonts w:ascii="Times New Roman" w:eastAsia="맑은 고딕" w:hAnsi="Times New Roman"/>
          <w:kern w:val="2"/>
          <w:szCs w:val="22"/>
          <w:lang w:eastAsia="ko-KR"/>
        </w:rPr>
        <w:t>-</w:t>
      </w:r>
      <w:r>
        <w:rPr>
          <w:rFonts w:ascii="Times New Roman" w:eastAsia="맑은 고딕" w:hAnsi="Times New Roman"/>
          <w:kern w:val="2"/>
          <w:szCs w:val="22"/>
          <w:lang w:eastAsia="ko-KR"/>
        </w:rPr>
        <w:t>AAS {M</w:t>
      </w:r>
      <w:proofErr w:type="gramStart"/>
      <w:r>
        <w:rPr>
          <w:rFonts w:ascii="Times New Roman" w:eastAsia="맑은 고딕" w:hAnsi="Times New Roman"/>
          <w:kern w:val="2"/>
          <w:szCs w:val="22"/>
          <w:lang w:eastAsia="ko-KR"/>
        </w:rPr>
        <w:t>,N,P,Q</w:t>
      </w:r>
      <w:proofErr w:type="gramEnd"/>
      <w:r>
        <w:rPr>
          <w:rFonts w:ascii="Times New Roman" w:eastAsia="맑은 고딕" w:hAnsi="Times New Roman"/>
          <w:kern w:val="2"/>
          <w:szCs w:val="22"/>
          <w:lang w:eastAsia="ko-KR"/>
        </w:rPr>
        <w:t xml:space="preserve">} is used. Then, UE measures </w:t>
      </w:r>
      <w:proofErr w:type="spellStart"/>
      <w:r>
        <w:rPr>
          <w:rFonts w:ascii="Times New Roman" w:eastAsia="맑은 고딕" w:hAnsi="Times New Roman"/>
          <w:kern w:val="2"/>
          <w:szCs w:val="22"/>
          <w:lang w:eastAsia="ko-KR"/>
        </w:rPr>
        <w:t>vCSI</w:t>
      </w:r>
      <w:proofErr w:type="spellEnd"/>
      <w:r>
        <w:rPr>
          <w:rFonts w:ascii="Times New Roman" w:eastAsia="맑은 고딕" w:hAnsi="Times New Roman"/>
          <w:kern w:val="2"/>
          <w:szCs w:val="22"/>
          <w:lang w:eastAsia="ko-KR"/>
        </w:rPr>
        <w:t xml:space="preserve">-RS and </w:t>
      </w:r>
      <w:proofErr w:type="spellStart"/>
      <w:r>
        <w:rPr>
          <w:rFonts w:ascii="Times New Roman" w:eastAsia="맑은 고딕" w:hAnsi="Times New Roman"/>
          <w:kern w:val="2"/>
          <w:szCs w:val="22"/>
          <w:lang w:eastAsia="ko-KR"/>
        </w:rPr>
        <w:t>hCSI</w:t>
      </w:r>
      <w:proofErr w:type="spellEnd"/>
      <w:r>
        <w:rPr>
          <w:rFonts w:ascii="Times New Roman" w:eastAsia="맑은 고딕" w:hAnsi="Times New Roman"/>
          <w:kern w:val="2"/>
          <w:szCs w:val="22"/>
          <w:lang w:eastAsia="ko-KR"/>
        </w:rPr>
        <w:t xml:space="preserve">-RS to derive CSI reports. The considered CSI reports can capture either all </w:t>
      </w:r>
      <w:proofErr w:type="spellStart"/>
      <w:r>
        <w:rPr>
          <w:rFonts w:ascii="Times New Roman" w:eastAsia="맑은 고딕" w:hAnsi="Times New Roman"/>
          <w:kern w:val="2"/>
          <w:szCs w:val="22"/>
          <w:lang w:eastAsia="ko-KR"/>
        </w:rPr>
        <w:t>vCSI</w:t>
      </w:r>
      <w:proofErr w:type="spellEnd"/>
      <w:r>
        <w:rPr>
          <w:rFonts w:ascii="Times New Roman" w:eastAsia="맑은 고딕" w:hAnsi="Times New Roman"/>
          <w:kern w:val="2"/>
          <w:szCs w:val="22"/>
          <w:lang w:eastAsia="ko-KR"/>
        </w:rPr>
        <w:t>/</w:t>
      </w:r>
      <w:proofErr w:type="spellStart"/>
      <w:r>
        <w:rPr>
          <w:rFonts w:ascii="Times New Roman" w:eastAsia="맑은 고딕" w:hAnsi="Times New Roman"/>
          <w:kern w:val="2"/>
          <w:szCs w:val="22"/>
          <w:lang w:eastAsia="ko-KR"/>
        </w:rPr>
        <w:t>hCSI</w:t>
      </w:r>
      <w:proofErr w:type="spellEnd"/>
      <w:r>
        <w:rPr>
          <w:rFonts w:ascii="Times New Roman" w:eastAsia="맑은 고딕" w:hAnsi="Times New Roman"/>
          <w:kern w:val="2"/>
          <w:szCs w:val="22"/>
          <w:lang w:eastAsia="ko-KR"/>
        </w:rPr>
        <w:t xml:space="preserve"> altogether, or </w:t>
      </w:r>
      <w:proofErr w:type="spellStart"/>
      <w:r>
        <w:rPr>
          <w:rFonts w:ascii="Times New Roman" w:eastAsia="맑은 고딕" w:hAnsi="Times New Roman"/>
          <w:kern w:val="2"/>
          <w:szCs w:val="22"/>
          <w:lang w:eastAsia="ko-KR"/>
        </w:rPr>
        <w:t>vCSI</w:t>
      </w:r>
      <w:proofErr w:type="spellEnd"/>
      <w:r>
        <w:rPr>
          <w:rFonts w:ascii="Times New Roman" w:eastAsia="맑은 고딕" w:hAnsi="Times New Roman"/>
          <w:kern w:val="2"/>
          <w:szCs w:val="22"/>
          <w:lang w:eastAsia="ko-KR"/>
        </w:rPr>
        <w:t>/</w:t>
      </w:r>
      <w:proofErr w:type="spellStart"/>
      <w:r>
        <w:rPr>
          <w:rFonts w:ascii="Times New Roman" w:eastAsia="맑은 고딕" w:hAnsi="Times New Roman"/>
          <w:kern w:val="2"/>
          <w:szCs w:val="22"/>
          <w:lang w:eastAsia="ko-KR"/>
        </w:rPr>
        <w:t>hCSI</w:t>
      </w:r>
      <w:proofErr w:type="spellEnd"/>
      <w:r>
        <w:rPr>
          <w:rFonts w:ascii="Times New Roman" w:eastAsia="맑은 고딕" w:hAnsi="Times New Roman"/>
          <w:kern w:val="2"/>
          <w:szCs w:val="22"/>
          <w:lang w:eastAsia="ko-KR"/>
        </w:rPr>
        <w:t xml:space="preserve"> separately.</w:t>
      </w:r>
    </w:p>
    <w:p w:rsidR="00DA7EA3" w:rsidRDefault="00DA7EA3" w:rsidP="00DA7EA3">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In the receiver perspective for separate CSI, </w:t>
      </w:r>
      <w:proofErr w:type="spellStart"/>
      <w:r>
        <w:rPr>
          <w:rFonts w:ascii="Times New Roman" w:eastAsia="맑은 고딕" w:hAnsi="Times New Roman"/>
          <w:kern w:val="2"/>
          <w:szCs w:val="22"/>
          <w:lang w:eastAsia="ko-KR"/>
        </w:rPr>
        <w:t>vCSI</w:t>
      </w:r>
      <w:proofErr w:type="spellEnd"/>
      <w:r>
        <w:rPr>
          <w:rFonts w:ascii="Times New Roman" w:eastAsia="맑은 고딕" w:hAnsi="Times New Roman"/>
          <w:kern w:val="2"/>
          <w:szCs w:val="22"/>
          <w:lang w:eastAsia="ko-KR"/>
        </w:rPr>
        <w:t xml:space="preserve"> report and </w:t>
      </w:r>
      <w:proofErr w:type="spellStart"/>
      <w:r>
        <w:rPr>
          <w:rFonts w:ascii="Times New Roman" w:eastAsia="맑은 고딕" w:hAnsi="Times New Roman"/>
          <w:kern w:val="2"/>
          <w:szCs w:val="22"/>
          <w:lang w:eastAsia="ko-KR"/>
        </w:rPr>
        <w:t>hCSI</w:t>
      </w:r>
      <w:proofErr w:type="spellEnd"/>
      <w:r>
        <w:rPr>
          <w:rFonts w:ascii="Times New Roman" w:eastAsia="맑은 고딕" w:hAnsi="Times New Roman"/>
          <w:kern w:val="2"/>
          <w:szCs w:val="22"/>
          <w:lang w:eastAsia="ko-KR"/>
        </w:rPr>
        <w:t xml:space="preserve"> report can be fed back. Regardless of whether the serving cell transmits joint CSI-RS or separate </w:t>
      </w:r>
      <w:proofErr w:type="spellStart"/>
      <w:r>
        <w:rPr>
          <w:rFonts w:ascii="Times New Roman" w:eastAsia="맑은 고딕" w:hAnsi="Times New Roman"/>
          <w:kern w:val="2"/>
          <w:szCs w:val="22"/>
          <w:lang w:eastAsia="ko-KR"/>
        </w:rPr>
        <w:t>vCSI</w:t>
      </w:r>
      <w:proofErr w:type="spellEnd"/>
      <w:r>
        <w:rPr>
          <w:rFonts w:ascii="Times New Roman" w:eastAsia="맑은 고딕" w:hAnsi="Times New Roman"/>
          <w:kern w:val="2"/>
          <w:szCs w:val="22"/>
          <w:lang w:eastAsia="ko-KR"/>
        </w:rPr>
        <w:t>-RS/</w:t>
      </w:r>
      <w:proofErr w:type="spellStart"/>
      <w:r>
        <w:rPr>
          <w:rFonts w:ascii="Times New Roman" w:eastAsia="맑은 고딕" w:hAnsi="Times New Roman"/>
          <w:kern w:val="2"/>
          <w:szCs w:val="22"/>
          <w:lang w:eastAsia="ko-KR"/>
        </w:rPr>
        <w:t>hCSI</w:t>
      </w:r>
      <w:proofErr w:type="spellEnd"/>
      <w:r>
        <w:rPr>
          <w:rFonts w:ascii="Times New Roman" w:eastAsia="맑은 고딕" w:hAnsi="Times New Roman"/>
          <w:kern w:val="2"/>
          <w:szCs w:val="22"/>
          <w:lang w:eastAsia="ko-KR"/>
        </w:rPr>
        <w:t xml:space="preserve">-RS, UE measures CSI-RS and generates two distinct CSI reports, i.e., one for </w:t>
      </w:r>
      <w:proofErr w:type="spellStart"/>
      <w:r>
        <w:rPr>
          <w:rFonts w:ascii="Times New Roman" w:eastAsia="맑은 고딕" w:hAnsi="Times New Roman"/>
          <w:kern w:val="2"/>
          <w:szCs w:val="22"/>
          <w:lang w:eastAsia="ko-KR"/>
        </w:rPr>
        <w:t>vCSI</w:t>
      </w:r>
      <w:proofErr w:type="spellEnd"/>
      <w:r>
        <w:rPr>
          <w:rFonts w:ascii="Times New Roman" w:eastAsia="맑은 고딕" w:hAnsi="Times New Roman"/>
          <w:kern w:val="2"/>
          <w:szCs w:val="22"/>
          <w:lang w:eastAsia="ko-KR"/>
        </w:rPr>
        <w:t xml:space="preserve"> and the other one for </w:t>
      </w:r>
      <w:proofErr w:type="spellStart"/>
      <w:r>
        <w:rPr>
          <w:rFonts w:ascii="Times New Roman" w:eastAsia="맑은 고딕" w:hAnsi="Times New Roman"/>
          <w:kern w:val="2"/>
          <w:szCs w:val="22"/>
          <w:lang w:eastAsia="ko-KR"/>
        </w:rPr>
        <w:t>hCSI</w:t>
      </w:r>
      <w:proofErr w:type="spellEnd"/>
      <w:r>
        <w:rPr>
          <w:rFonts w:ascii="Times New Roman" w:eastAsia="맑은 고딕" w:hAnsi="Times New Roman"/>
          <w:kern w:val="2"/>
          <w:szCs w:val="22"/>
          <w:lang w:eastAsia="ko-KR"/>
        </w:rPr>
        <w:t xml:space="preserve">. Additionally, UE may provide the co-phase information to the serving cell in order to couple </w:t>
      </w:r>
      <w:proofErr w:type="spellStart"/>
      <w:r>
        <w:rPr>
          <w:rFonts w:ascii="Times New Roman" w:eastAsia="맑은 고딕" w:hAnsi="Times New Roman"/>
          <w:kern w:val="2"/>
          <w:szCs w:val="22"/>
          <w:lang w:eastAsia="ko-KR"/>
        </w:rPr>
        <w:t>vCSI</w:t>
      </w:r>
      <w:proofErr w:type="spellEnd"/>
      <w:r>
        <w:rPr>
          <w:rFonts w:ascii="Times New Roman" w:eastAsia="맑은 고딕" w:hAnsi="Times New Roman"/>
          <w:kern w:val="2"/>
          <w:szCs w:val="22"/>
          <w:lang w:eastAsia="ko-KR"/>
        </w:rPr>
        <w:t xml:space="preserve"> and </w:t>
      </w:r>
      <w:proofErr w:type="spellStart"/>
      <w:r>
        <w:rPr>
          <w:rFonts w:ascii="Times New Roman" w:eastAsia="맑은 고딕" w:hAnsi="Times New Roman"/>
          <w:kern w:val="2"/>
          <w:szCs w:val="22"/>
          <w:lang w:eastAsia="ko-KR"/>
        </w:rPr>
        <w:t>hCSI</w:t>
      </w:r>
      <w:proofErr w:type="spellEnd"/>
      <w:r>
        <w:rPr>
          <w:rFonts w:ascii="Times New Roman" w:eastAsia="맑은 고딕" w:hAnsi="Times New Roman"/>
          <w:kern w:val="2"/>
          <w:szCs w:val="22"/>
          <w:lang w:eastAsia="ko-KR"/>
        </w:rPr>
        <w:t xml:space="preserve">. Then the serving cell collects </w:t>
      </w:r>
      <w:proofErr w:type="spellStart"/>
      <w:r>
        <w:rPr>
          <w:rFonts w:ascii="Times New Roman" w:eastAsia="맑은 고딕" w:hAnsi="Times New Roman"/>
          <w:kern w:val="2"/>
          <w:szCs w:val="22"/>
          <w:lang w:eastAsia="ko-KR"/>
        </w:rPr>
        <w:t>vCSI</w:t>
      </w:r>
      <w:proofErr w:type="spellEnd"/>
      <w:r>
        <w:rPr>
          <w:rFonts w:ascii="Times New Roman" w:eastAsia="맑은 고딕" w:hAnsi="Times New Roman"/>
          <w:kern w:val="2"/>
          <w:szCs w:val="22"/>
          <w:lang w:eastAsia="ko-KR"/>
        </w:rPr>
        <w:t xml:space="preserve"> report/</w:t>
      </w:r>
      <w:proofErr w:type="spellStart"/>
      <w:r>
        <w:rPr>
          <w:rFonts w:ascii="Times New Roman" w:eastAsia="맑은 고딕" w:hAnsi="Times New Roman"/>
          <w:kern w:val="2"/>
          <w:szCs w:val="22"/>
          <w:lang w:eastAsia="ko-KR"/>
        </w:rPr>
        <w:t>hCSI</w:t>
      </w:r>
      <w:proofErr w:type="spellEnd"/>
      <w:r>
        <w:rPr>
          <w:rFonts w:ascii="Times New Roman" w:eastAsia="맑은 고딕" w:hAnsi="Times New Roman"/>
          <w:kern w:val="2"/>
          <w:szCs w:val="22"/>
          <w:lang w:eastAsia="ko-KR"/>
        </w:rPr>
        <w:t xml:space="preserve"> report (and co-phase terms if available) to estimate joint CSI. If vertical spatial correlation gets higher, then this approximation becomes more accurate.</w:t>
      </w:r>
    </w:p>
    <w:p w:rsidR="00DA7EA3" w:rsidRDefault="00DA7EA3" w:rsidP="00DA7EA3">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b/>
          <w:kern w:val="2"/>
          <w:szCs w:val="22"/>
          <w:lang w:eastAsia="ko-KR"/>
        </w:rPr>
        <w:t>Observation</w:t>
      </w:r>
      <w:r>
        <w:rPr>
          <w:rFonts w:ascii="Times New Roman" w:eastAsia="맑은 고딕" w:hAnsi="Times New Roman"/>
          <w:kern w:val="2"/>
          <w:szCs w:val="22"/>
          <w:lang w:eastAsia="ko-KR"/>
        </w:rPr>
        <w:t xml:space="preserve">: The separate </w:t>
      </w:r>
      <w:proofErr w:type="spellStart"/>
      <w:r>
        <w:rPr>
          <w:rFonts w:ascii="Times New Roman" w:eastAsia="맑은 고딕" w:hAnsi="Times New Roman"/>
          <w:kern w:val="2"/>
          <w:szCs w:val="22"/>
          <w:lang w:eastAsia="ko-KR"/>
        </w:rPr>
        <w:t>vCSI</w:t>
      </w:r>
      <w:proofErr w:type="spellEnd"/>
      <w:r>
        <w:rPr>
          <w:rFonts w:ascii="Times New Roman" w:eastAsia="맑은 고딕" w:hAnsi="Times New Roman"/>
          <w:kern w:val="2"/>
          <w:szCs w:val="22"/>
          <w:lang w:eastAsia="ko-KR"/>
        </w:rPr>
        <w:t>/</w:t>
      </w:r>
      <w:proofErr w:type="spellStart"/>
      <w:r>
        <w:rPr>
          <w:rFonts w:ascii="Times New Roman" w:eastAsia="맑은 고딕" w:hAnsi="Times New Roman"/>
          <w:kern w:val="2"/>
          <w:szCs w:val="22"/>
          <w:lang w:eastAsia="ko-KR"/>
        </w:rPr>
        <w:t>hCSI</w:t>
      </w:r>
      <w:proofErr w:type="spellEnd"/>
      <w:r>
        <w:rPr>
          <w:rFonts w:ascii="Times New Roman" w:eastAsia="맑은 고딕" w:hAnsi="Times New Roman"/>
          <w:kern w:val="2"/>
          <w:szCs w:val="22"/>
          <w:lang w:eastAsia="ko-KR"/>
        </w:rPr>
        <w:t xml:space="preserve"> relieves the overhead of CSI-RS transmission in case Q is large.</w:t>
      </w:r>
    </w:p>
    <w:p w:rsidR="00DA7EA3" w:rsidRDefault="00DA7EA3" w:rsidP="00DA7EA3">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If we introduce an additional CSI feedback, then it requires standard changes such as how to measure </w:t>
      </w:r>
      <w:proofErr w:type="spellStart"/>
      <w:r>
        <w:rPr>
          <w:rFonts w:ascii="Times New Roman" w:eastAsia="맑은 고딕" w:hAnsi="Times New Roman"/>
          <w:kern w:val="2"/>
          <w:szCs w:val="22"/>
          <w:lang w:eastAsia="ko-KR"/>
        </w:rPr>
        <w:t>vPMI</w:t>
      </w:r>
      <w:proofErr w:type="spellEnd"/>
      <w:r>
        <w:rPr>
          <w:rFonts w:ascii="Times New Roman" w:eastAsia="맑은 고딕" w:hAnsi="Times New Roman"/>
          <w:kern w:val="2"/>
          <w:szCs w:val="22"/>
          <w:lang w:eastAsia="ko-KR"/>
        </w:rPr>
        <w:t xml:space="preserve">, </w:t>
      </w:r>
      <w:proofErr w:type="spellStart"/>
      <w:r>
        <w:rPr>
          <w:rFonts w:ascii="Times New Roman" w:eastAsia="맑은 고딕" w:hAnsi="Times New Roman"/>
          <w:kern w:val="2"/>
          <w:szCs w:val="22"/>
          <w:lang w:eastAsia="ko-KR"/>
        </w:rPr>
        <w:t>hPMI</w:t>
      </w:r>
      <w:proofErr w:type="spellEnd"/>
      <w:r>
        <w:rPr>
          <w:rFonts w:ascii="Times New Roman" w:eastAsia="맑은 고딕" w:hAnsi="Times New Roman"/>
          <w:kern w:val="2"/>
          <w:szCs w:val="22"/>
          <w:lang w:eastAsia="ko-KR"/>
        </w:rPr>
        <w:t xml:space="preserve">, RI, CQI, and selected </w:t>
      </w:r>
      <w:proofErr w:type="spellStart"/>
      <w:r>
        <w:rPr>
          <w:rFonts w:ascii="Times New Roman" w:eastAsia="맑은 고딕" w:hAnsi="Times New Roman"/>
          <w:kern w:val="2"/>
          <w:szCs w:val="22"/>
          <w:lang w:eastAsia="ko-KR"/>
        </w:rPr>
        <w:t>subbands</w:t>
      </w:r>
      <w:proofErr w:type="spellEnd"/>
      <w:r>
        <w:rPr>
          <w:rFonts w:ascii="Times New Roman" w:eastAsia="맑은 고딕" w:hAnsi="Times New Roman"/>
          <w:kern w:val="2"/>
          <w:szCs w:val="22"/>
          <w:lang w:eastAsia="ko-KR"/>
        </w:rPr>
        <w:t xml:space="preserve"> and how to report them. Moreover, the number of CSI processes and CSI reporting resources such as PUCCH/PUSCH need to be taken into account.</w:t>
      </w:r>
    </w:p>
    <w:p w:rsidR="00DA7EA3" w:rsidRDefault="00DA7EA3" w:rsidP="00DA7EA3">
      <w:pPr>
        <w:keepNext/>
        <w:keepLines/>
        <w:numPr>
          <w:ilvl w:val="2"/>
          <w:numId w:val="1"/>
        </w:numPr>
        <w:overflowPunct w:val="0"/>
        <w:autoSpaceDE w:val="0"/>
        <w:autoSpaceDN w:val="0"/>
        <w:adjustRightInd w:val="0"/>
        <w:spacing w:before="180" w:after="180"/>
        <w:ind w:hanging="1276"/>
        <w:textAlignment w:val="baseline"/>
        <w:outlineLvl w:val="1"/>
        <w:rPr>
          <w:rFonts w:ascii="Times New Roman" w:hAnsi="Times New Roman"/>
          <w:sz w:val="28"/>
          <w:szCs w:val="20"/>
          <w:lang w:val="en-US"/>
        </w:rPr>
      </w:pPr>
      <w:r>
        <w:rPr>
          <w:rFonts w:ascii="Times New Roman" w:hAnsi="Times New Roman"/>
          <w:sz w:val="28"/>
          <w:szCs w:val="20"/>
          <w:lang w:val="en-US" w:eastAsia="ko-KR"/>
        </w:rPr>
        <w:lastRenderedPageBreak/>
        <w:t>Single CSI process based enhancement</w:t>
      </w:r>
    </w:p>
    <w:p w:rsidR="00DA7EA3" w:rsidRDefault="00DA7EA3" w:rsidP="00DA7EA3">
      <w:pPr>
        <w:spacing w:after="180" w:line="252" w:lineRule="auto"/>
        <w:rPr>
          <w:rFonts w:ascii="Times New Roman" w:eastAsia="맑은 고딕" w:hAnsi="Times New Roman"/>
        </w:rPr>
      </w:pPr>
      <w:r>
        <w:rPr>
          <w:rFonts w:ascii="Times New Roman" w:eastAsia="맑은 고딕" w:hAnsi="Times New Roman"/>
        </w:rPr>
        <w:t xml:space="preserve">By separate </w:t>
      </w:r>
      <w:proofErr w:type="spellStart"/>
      <w:r>
        <w:rPr>
          <w:rFonts w:ascii="Times New Roman" w:eastAsia="맑은 고딕" w:hAnsi="Times New Roman"/>
        </w:rPr>
        <w:t>vCSI</w:t>
      </w:r>
      <w:proofErr w:type="spellEnd"/>
      <w:r>
        <w:rPr>
          <w:rFonts w:ascii="Times New Roman" w:eastAsia="맑은 고딕" w:hAnsi="Times New Roman"/>
        </w:rPr>
        <w:t>/</w:t>
      </w:r>
      <w:proofErr w:type="spellStart"/>
      <w:r>
        <w:rPr>
          <w:rFonts w:ascii="Times New Roman" w:eastAsia="맑은 고딕" w:hAnsi="Times New Roman"/>
        </w:rPr>
        <w:t>hCSI</w:t>
      </w:r>
      <w:proofErr w:type="spellEnd"/>
      <w:r>
        <w:rPr>
          <w:rFonts w:ascii="Times New Roman" w:eastAsia="맑은 고딕" w:hAnsi="Times New Roman"/>
        </w:rPr>
        <w:t xml:space="preserve"> report, we can reuse the legacy PUCCH/PUSCH resources for CSI report. The separate </w:t>
      </w:r>
      <w:proofErr w:type="spellStart"/>
      <w:r>
        <w:rPr>
          <w:rFonts w:ascii="Times New Roman" w:eastAsia="맑은 고딕" w:hAnsi="Times New Roman"/>
        </w:rPr>
        <w:t>vCSI</w:t>
      </w:r>
      <w:proofErr w:type="spellEnd"/>
      <w:r>
        <w:rPr>
          <w:rFonts w:ascii="Times New Roman" w:eastAsia="맑은 고딕" w:hAnsi="Times New Roman"/>
        </w:rPr>
        <w:t>/</w:t>
      </w:r>
      <w:proofErr w:type="spellStart"/>
      <w:r>
        <w:rPr>
          <w:rFonts w:ascii="Times New Roman" w:eastAsia="맑은 고딕" w:hAnsi="Times New Roman"/>
        </w:rPr>
        <w:t>hCSI</w:t>
      </w:r>
      <w:proofErr w:type="spellEnd"/>
      <w:r>
        <w:rPr>
          <w:rFonts w:ascii="Times New Roman" w:eastAsia="맑은 고딕" w:hAnsi="Times New Roman"/>
        </w:rPr>
        <w:t xml:space="preserve"> reports may increase the feedback overhead compared to the joint CSI report, but the overhead can be diminished if the UE performs </w:t>
      </w:r>
      <w:proofErr w:type="spellStart"/>
      <w:r>
        <w:rPr>
          <w:rFonts w:ascii="Times New Roman" w:eastAsia="맑은 고딕" w:hAnsi="Times New Roman"/>
        </w:rPr>
        <w:t>vCSI</w:t>
      </w:r>
      <w:proofErr w:type="spellEnd"/>
      <w:r>
        <w:rPr>
          <w:rFonts w:ascii="Times New Roman" w:eastAsia="맑은 고딕" w:hAnsi="Times New Roman"/>
        </w:rPr>
        <w:t xml:space="preserve"> report less frequently than </w:t>
      </w:r>
      <w:proofErr w:type="spellStart"/>
      <w:r>
        <w:rPr>
          <w:rFonts w:ascii="Times New Roman" w:eastAsia="맑은 고딕" w:hAnsi="Times New Roman"/>
        </w:rPr>
        <w:t>hCSI</w:t>
      </w:r>
      <w:proofErr w:type="spellEnd"/>
      <w:r>
        <w:rPr>
          <w:rFonts w:ascii="Times New Roman" w:eastAsia="맑은 고딕" w:hAnsi="Times New Roman"/>
        </w:rPr>
        <w:t xml:space="preserve"> report. Since UE moves slowly in the vertical domain and since zenith angular spread is not large, we can observe that the vertical correlation is high and the </w:t>
      </w:r>
      <w:proofErr w:type="spellStart"/>
      <w:r>
        <w:rPr>
          <w:rFonts w:ascii="Times New Roman" w:eastAsia="맑은 고딕" w:hAnsi="Times New Roman"/>
        </w:rPr>
        <w:t>vCSI</w:t>
      </w:r>
      <w:proofErr w:type="spellEnd"/>
      <w:r>
        <w:rPr>
          <w:rFonts w:ascii="Times New Roman" w:eastAsia="맑은 고딕" w:hAnsi="Times New Roman"/>
        </w:rPr>
        <w:t xml:space="preserve"> report may have less period than the </w:t>
      </w:r>
      <w:proofErr w:type="spellStart"/>
      <w:r>
        <w:rPr>
          <w:rFonts w:ascii="Times New Roman" w:eastAsia="맑은 고딕" w:hAnsi="Times New Roman"/>
        </w:rPr>
        <w:t>hCSI</w:t>
      </w:r>
      <w:proofErr w:type="spellEnd"/>
      <w:r>
        <w:rPr>
          <w:rFonts w:ascii="Times New Roman" w:eastAsia="맑은 고딕" w:hAnsi="Times New Roman"/>
        </w:rPr>
        <w:t xml:space="preserve"> report does. Based on this observation, we have two alternatives for the separate </w:t>
      </w:r>
      <w:proofErr w:type="spellStart"/>
      <w:r>
        <w:rPr>
          <w:rFonts w:ascii="Times New Roman" w:eastAsia="맑은 고딕" w:hAnsi="Times New Roman"/>
        </w:rPr>
        <w:t>vCSI</w:t>
      </w:r>
      <w:proofErr w:type="spellEnd"/>
      <w:r>
        <w:rPr>
          <w:rFonts w:ascii="Times New Roman" w:eastAsia="맑은 고딕" w:hAnsi="Times New Roman"/>
        </w:rPr>
        <w:t>/</w:t>
      </w:r>
      <w:proofErr w:type="spellStart"/>
      <w:r>
        <w:rPr>
          <w:rFonts w:ascii="Times New Roman" w:eastAsia="맑은 고딕" w:hAnsi="Times New Roman"/>
        </w:rPr>
        <w:t>hCSI</w:t>
      </w:r>
      <w:proofErr w:type="spellEnd"/>
      <w:r>
        <w:rPr>
          <w:rFonts w:ascii="Times New Roman" w:eastAsia="맑은 고딕" w:hAnsi="Times New Roman"/>
        </w:rPr>
        <w:t xml:space="preserve"> reports in terms of report periodicity.</w:t>
      </w:r>
    </w:p>
    <w:p w:rsidR="00DA7EA3" w:rsidRDefault="00DA7EA3" w:rsidP="00DA7EA3">
      <w:pPr>
        <w:pStyle w:val="a5"/>
        <w:widowControl w:val="0"/>
        <w:numPr>
          <w:ilvl w:val="0"/>
          <w:numId w:val="2"/>
        </w:numPr>
        <w:autoSpaceDE w:val="0"/>
        <w:autoSpaceDN w:val="0"/>
        <w:spacing w:after="180" w:line="252" w:lineRule="auto"/>
        <w:ind w:leftChars="0"/>
        <w:jc w:val="both"/>
        <w:rPr>
          <w:rFonts w:ascii="Times New Roman" w:eastAsia="맑은 고딕" w:hAnsi="Times New Roman"/>
        </w:rPr>
      </w:pPr>
      <w:r>
        <w:rPr>
          <w:rFonts w:ascii="Times New Roman" w:eastAsia="맑은 고딕" w:hAnsi="Times New Roman"/>
        </w:rPr>
        <w:t xml:space="preserve">Alt 1: more frequent periodic </w:t>
      </w:r>
      <w:proofErr w:type="spellStart"/>
      <w:r>
        <w:rPr>
          <w:rFonts w:ascii="Times New Roman" w:eastAsia="맑은 고딕" w:hAnsi="Times New Roman"/>
        </w:rPr>
        <w:t>hCSI</w:t>
      </w:r>
      <w:proofErr w:type="spellEnd"/>
      <w:r>
        <w:rPr>
          <w:rFonts w:ascii="Times New Roman" w:eastAsia="맑은 고딕" w:hAnsi="Times New Roman"/>
        </w:rPr>
        <w:t xml:space="preserve"> report and less frequent periodic </w:t>
      </w:r>
      <w:proofErr w:type="spellStart"/>
      <w:r>
        <w:rPr>
          <w:rFonts w:ascii="Times New Roman" w:eastAsia="맑은 고딕" w:hAnsi="Times New Roman"/>
        </w:rPr>
        <w:t>vCSI</w:t>
      </w:r>
      <w:proofErr w:type="spellEnd"/>
      <w:r>
        <w:rPr>
          <w:rFonts w:ascii="Times New Roman" w:eastAsia="맑은 고딕" w:hAnsi="Times New Roman"/>
        </w:rPr>
        <w:t xml:space="preserve"> report</w:t>
      </w:r>
    </w:p>
    <w:p w:rsidR="00DA7EA3" w:rsidRDefault="00DA7EA3" w:rsidP="00DA7EA3">
      <w:pPr>
        <w:pStyle w:val="a5"/>
        <w:widowControl w:val="0"/>
        <w:numPr>
          <w:ilvl w:val="0"/>
          <w:numId w:val="2"/>
        </w:numPr>
        <w:autoSpaceDE w:val="0"/>
        <w:autoSpaceDN w:val="0"/>
        <w:spacing w:after="180" w:line="252" w:lineRule="auto"/>
        <w:ind w:leftChars="0"/>
        <w:jc w:val="both"/>
        <w:rPr>
          <w:rFonts w:ascii="Times New Roman" w:eastAsia="맑은 고딕" w:hAnsi="Times New Roman"/>
        </w:rPr>
      </w:pPr>
      <w:r>
        <w:rPr>
          <w:rFonts w:ascii="Times New Roman" w:eastAsia="맑은 고딕" w:hAnsi="Times New Roman"/>
        </w:rPr>
        <w:t xml:space="preserve">Alt 2: periodic </w:t>
      </w:r>
      <w:proofErr w:type="spellStart"/>
      <w:r>
        <w:rPr>
          <w:rFonts w:ascii="Times New Roman" w:eastAsia="맑은 고딕" w:hAnsi="Times New Roman"/>
        </w:rPr>
        <w:t>hCSI</w:t>
      </w:r>
      <w:proofErr w:type="spellEnd"/>
      <w:r>
        <w:rPr>
          <w:rFonts w:ascii="Times New Roman" w:eastAsia="맑은 고딕" w:hAnsi="Times New Roman"/>
        </w:rPr>
        <w:t xml:space="preserve"> report and aperiodic </w:t>
      </w:r>
      <w:proofErr w:type="spellStart"/>
      <w:r>
        <w:rPr>
          <w:rFonts w:ascii="Times New Roman" w:eastAsia="맑은 고딕" w:hAnsi="Times New Roman"/>
        </w:rPr>
        <w:t>vCSI</w:t>
      </w:r>
      <w:proofErr w:type="spellEnd"/>
      <w:r>
        <w:rPr>
          <w:rFonts w:ascii="Times New Roman" w:eastAsia="맑은 고딕" w:hAnsi="Times New Roman"/>
        </w:rPr>
        <w:t xml:space="preserve"> report</w:t>
      </w:r>
    </w:p>
    <w:p w:rsidR="00DA7EA3" w:rsidRDefault="00DA7EA3" w:rsidP="00DA7EA3">
      <w:pPr>
        <w:spacing w:after="180" w:line="252" w:lineRule="auto"/>
        <w:rPr>
          <w:rFonts w:ascii="Times New Roman" w:eastAsia="맑은 고딕" w:hAnsi="Times New Roman"/>
        </w:rPr>
      </w:pPr>
      <w:r>
        <w:rPr>
          <w:rFonts w:ascii="Times New Roman" w:eastAsia="맑은 고딕" w:hAnsi="Times New Roman"/>
        </w:rPr>
        <w:t xml:space="preserve">For </w:t>
      </w:r>
      <w:proofErr w:type="spellStart"/>
      <w:r>
        <w:rPr>
          <w:rFonts w:ascii="Times New Roman" w:eastAsia="맑은 고딕" w:hAnsi="Times New Roman"/>
        </w:rPr>
        <w:t>vCSI</w:t>
      </w:r>
      <w:proofErr w:type="spellEnd"/>
      <w:r>
        <w:rPr>
          <w:rFonts w:ascii="Times New Roman" w:eastAsia="맑은 고딕" w:hAnsi="Times New Roman"/>
        </w:rPr>
        <w:t xml:space="preserve"> report, a UE acquires </w:t>
      </w:r>
      <w:proofErr w:type="spellStart"/>
      <w:r>
        <w:rPr>
          <w:rFonts w:ascii="Times New Roman" w:eastAsia="맑은 고딕" w:hAnsi="Times New Roman"/>
        </w:rPr>
        <w:t>vPMI</w:t>
      </w:r>
      <w:proofErr w:type="spellEnd"/>
      <w:r>
        <w:rPr>
          <w:rFonts w:ascii="Times New Roman" w:eastAsia="맑은 고딕" w:hAnsi="Times New Roman"/>
        </w:rPr>
        <w:t xml:space="preserve"> and vertical domain RI (</w:t>
      </w:r>
      <w:proofErr w:type="spellStart"/>
      <w:r>
        <w:rPr>
          <w:rFonts w:ascii="Times New Roman" w:eastAsia="맑은 고딕" w:hAnsi="Times New Roman"/>
        </w:rPr>
        <w:t>vRI</w:t>
      </w:r>
      <w:proofErr w:type="spellEnd"/>
      <w:r>
        <w:rPr>
          <w:rFonts w:ascii="Times New Roman" w:eastAsia="맑은 고딕" w:hAnsi="Times New Roman"/>
        </w:rPr>
        <w:t xml:space="preserve">) using a vertical domain codebook, which can be either a legacy codebook or a newly designed codebook. Then, for </w:t>
      </w:r>
      <w:proofErr w:type="spellStart"/>
      <w:r>
        <w:rPr>
          <w:rFonts w:ascii="Times New Roman" w:eastAsia="맑은 고딕" w:hAnsi="Times New Roman"/>
        </w:rPr>
        <w:t>hCSI</w:t>
      </w:r>
      <w:proofErr w:type="spellEnd"/>
      <w:r>
        <w:rPr>
          <w:rFonts w:ascii="Times New Roman" w:eastAsia="맑은 고딕" w:hAnsi="Times New Roman"/>
        </w:rPr>
        <w:t xml:space="preserve"> report, the UE should acquire </w:t>
      </w:r>
      <w:proofErr w:type="spellStart"/>
      <w:r>
        <w:rPr>
          <w:rFonts w:ascii="Times New Roman" w:eastAsia="맑은 고딕" w:hAnsi="Times New Roman"/>
        </w:rPr>
        <w:t>hPMI</w:t>
      </w:r>
      <w:proofErr w:type="spellEnd"/>
      <w:r>
        <w:rPr>
          <w:rFonts w:ascii="Times New Roman" w:eastAsia="맑은 고딕" w:hAnsi="Times New Roman"/>
        </w:rPr>
        <w:t>, horizontal domain RI (</w:t>
      </w:r>
      <w:proofErr w:type="spellStart"/>
      <w:r>
        <w:rPr>
          <w:rFonts w:ascii="Times New Roman" w:eastAsia="맑은 고딕" w:hAnsi="Times New Roman"/>
        </w:rPr>
        <w:t>hRI</w:t>
      </w:r>
      <w:proofErr w:type="spellEnd"/>
      <w:r>
        <w:rPr>
          <w:rFonts w:ascii="Times New Roman" w:eastAsia="맑은 고딕" w:hAnsi="Times New Roman"/>
        </w:rPr>
        <w:t xml:space="preserve">), and CQI, conditioned by the </w:t>
      </w:r>
      <w:proofErr w:type="spellStart"/>
      <w:r>
        <w:rPr>
          <w:rFonts w:ascii="Times New Roman" w:eastAsia="맑은 고딕" w:hAnsi="Times New Roman"/>
        </w:rPr>
        <w:t>vPMI</w:t>
      </w:r>
      <w:proofErr w:type="spellEnd"/>
      <w:r>
        <w:rPr>
          <w:rFonts w:ascii="Times New Roman" w:eastAsia="맑은 고딕" w:hAnsi="Times New Roman"/>
        </w:rPr>
        <w:t xml:space="preserve"> and </w:t>
      </w:r>
      <w:proofErr w:type="spellStart"/>
      <w:r>
        <w:rPr>
          <w:rFonts w:ascii="Times New Roman" w:eastAsia="맑은 고딕" w:hAnsi="Times New Roman"/>
        </w:rPr>
        <w:t>vRI</w:t>
      </w:r>
      <w:proofErr w:type="spellEnd"/>
      <w:r>
        <w:rPr>
          <w:rFonts w:ascii="Times New Roman" w:eastAsia="맑은 고딕" w:hAnsi="Times New Roman"/>
        </w:rPr>
        <w:t xml:space="preserve">. In this case, the serving cell can reconstruct the composite </w:t>
      </w:r>
      <w:proofErr w:type="spellStart"/>
      <w:r>
        <w:rPr>
          <w:rFonts w:ascii="Times New Roman" w:eastAsia="맑은 고딕" w:hAnsi="Times New Roman"/>
        </w:rPr>
        <w:t>precoder</w:t>
      </w:r>
      <w:proofErr w:type="spellEnd"/>
      <w:r>
        <w:rPr>
          <w:rFonts w:ascii="Times New Roman" w:eastAsia="맑은 고딕" w:hAnsi="Times New Roman"/>
        </w:rPr>
        <w:t xml:space="preserve"> by taking </w:t>
      </w:r>
      <w:proofErr w:type="spellStart"/>
      <w:r>
        <w:rPr>
          <w:rFonts w:ascii="Times New Roman" w:eastAsia="맑은 고딕" w:hAnsi="Times New Roman"/>
        </w:rPr>
        <w:t>Kronecker</w:t>
      </w:r>
      <w:proofErr w:type="spellEnd"/>
      <w:r>
        <w:rPr>
          <w:rFonts w:ascii="Times New Roman" w:eastAsia="맑은 고딕" w:hAnsi="Times New Roman"/>
        </w:rPr>
        <w:t xml:space="preserve"> product of the two precoding matrices corresponding to </w:t>
      </w:r>
      <w:proofErr w:type="spellStart"/>
      <w:r>
        <w:rPr>
          <w:rFonts w:ascii="Times New Roman" w:eastAsia="맑은 고딕" w:hAnsi="Times New Roman"/>
        </w:rPr>
        <w:t>vPMI</w:t>
      </w:r>
      <w:proofErr w:type="spellEnd"/>
      <w:r>
        <w:rPr>
          <w:rFonts w:ascii="Times New Roman" w:eastAsia="맑은 고딕" w:hAnsi="Times New Roman"/>
        </w:rPr>
        <w:t xml:space="preserve"> and </w:t>
      </w:r>
      <w:proofErr w:type="spellStart"/>
      <w:r>
        <w:rPr>
          <w:rFonts w:ascii="Times New Roman" w:eastAsia="맑은 고딕" w:hAnsi="Times New Roman"/>
        </w:rPr>
        <w:t>hPMI</w:t>
      </w:r>
      <w:proofErr w:type="spellEnd"/>
      <w:r>
        <w:rPr>
          <w:rFonts w:ascii="Times New Roman" w:eastAsia="맑은 고딕" w:hAnsi="Times New Roman"/>
        </w:rPr>
        <w:t xml:space="preserve"> assuming that the composite RI is given by </w:t>
      </w:r>
      <w:proofErr w:type="spellStart"/>
      <w:r>
        <w:rPr>
          <w:rFonts w:ascii="Times New Roman" w:eastAsia="맑은 고딕" w:hAnsi="Times New Roman"/>
        </w:rPr>
        <w:t>vRI</w:t>
      </w:r>
      <w:proofErr w:type="spellEnd"/>
      <w:r>
        <w:rPr>
          <w:rFonts w:ascii="Times New Roman" w:eastAsia="맑은 고딕" w:hAnsi="Times New Roman" w:hint="eastAsia"/>
          <w:lang w:val="en-US"/>
        </w:rPr>
        <w:t>ⅹ</w:t>
      </w:r>
      <w:proofErr w:type="spellStart"/>
      <w:r>
        <w:rPr>
          <w:rFonts w:ascii="Times New Roman" w:eastAsia="맑은 고딕" w:hAnsi="Times New Roman"/>
        </w:rPr>
        <w:t>hRI</w:t>
      </w:r>
      <w:proofErr w:type="spellEnd"/>
      <w:r>
        <w:rPr>
          <w:rFonts w:ascii="Times New Roman" w:eastAsia="맑은 고딕" w:hAnsi="Times New Roman"/>
        </w:rPr>
        <w:t xml:space="preserve">. In order not to exceed a maximum rank, </w:t>
      </w:r>
      <w:proofErr w:type="spellStart"/>
      <w:r>
        <w:rPr>
          <w:rFonts w:ascii="Times New Roman" w:eastAsia="맑은 고딕" w:hAnsi="Times New Roman"/>
        </w:rPr>
        <w:t>vRI</w:t>
      </w:r>
      <w:proofErr w:type="spellEnd"/>
      <w:r>
        <w:rPr>
          <w:rFonts w:ascii="Times New Roman" w:eastAsia="맑은 고딕" w:hAnsi="Times New Roman"/>
        </w:rPr>
        <w:t xml:space="preserve"> may need to be restricted by the eNB and/or </w:t>
      </w:r>
      <w:proofErr w:type="spellStart"/>
      <w:r>
        <w:rPr>
          <w:rFonts w:ascii="Times New Roman" w:eastAsia="맑은 고딕" w:hAnsi="Times New Roman"/>
        </w:rPr>
        <w:t>hRI</w:t>
      </w:r>
      <w:proofErr w:type="spellEnd"/>
      <w:r>
        <w:rPr>
          <w:rFonts w:ascii="Times New Roman" w:eastAsia="맑은 고딕" w:hAnsi="Times New Roman"/>
        </w:rPr>
        <w:t xml:space="preserve"> may need to be selected considering the composite RI can be up to the maximum rank. The eNB may reduce the rank to be less than the composite RI. Alt 2 uses aperiodic </w:t>
      </w:r>
      <w:proofErr w:type="spellStart"/>
      <w:r>
        <w:rPr>
          <w:rFonts w:ascii="Times New Roman" w:eastAsia="맑은 고딕" w:hAnsi="Times New Roman"/>
        </w:rPr>
        <w:t>vCSI</w:t>
      </w:r>
      <w:proofErr w:type="spellEnd"/>
      <w:r>
        <w:rPr>
          <w:rFonts w:ascii="Times New Roman" w:eastAsia="맑은 고딕" w:hAnsi="Times New Roman"/>
        </w:rPr>
        <w:t xml:space="preserve"> report, and the performance can be degraded if the serving cell does not configure aperiodic </w:t>
      </w:r>
      <w:proofErr w:type="spellStart"/>
      <w:r>
        <w:rPr>
          <w:rFonts w:ascii="Times New Roman" w:eastAsia="맑은 고딕" w:hAnsi="Times New Roman"/>
        </w:rPr>
        <w:t>vCSI</w:t>
      </w:r>
      <w:proofErr w:type="spellEnd"/>
      <w:r>
        <w:rPr>
          <w:rFonts w:ascii="Times New Roman" w:eastAsia="맑은 고딕" w:hAnsi="Times New Roman"/>
        </w:rPr>
        <w:t xml:space="preserve"> report often.</w:t>
      </w:r>
    </w:p>
    <w:p w:rsidR="00DA7EA3" w:rsidRDefault="00DA7EA3" w:rsidP="00DA7EA3">
      <w:pPr>
        <w:spacing w:after="180" w:line="252" w:lineRule="auto"/>
        <w:rPr>
          <w:rFonts w:ascii="Times New Roman" w:eastAsia="맑은 고딕" w:hAnsi="Times New Roman"/>
        </w:rPr>
      </w:pPr>
      <w:r>
        <w:rPr>
          <w:rFonts w:ascii="Times New Roman" w:eastAsia="맑은 고딕" w:hAnsi="Times New Roman"/>
          <w:b/>
        </w:rPr>
        <w:t>Proposal</w:t>
      </w:r>
      <w:r>
        <w:rPr>
          <w:rFonts w:ascii="Times New Roman" w:eastAsia="맑은 고딕" w:hAnsi="Times New Roman"/>
        </w:rPr>
        <w:t xml:space="preserve">: Different periodicity can be configured for </w:t>
      </w:r>
      <w:proofErr w:type="spellStart"/>
      <w:r>
        <w:rPr>
          <w:rFonts w:ascii="Times New Roman" w:eastAsia="맑은 고딕" w:hAnsi="Times New Roman"/>
        </w:rPr>
        <w:t>vCSI</w:t>
      </w:r>
      <w:proofErr w:type="spellEnd"/>
      <w:r>
        <w:rPr>
          <w:rFonts w:ascii="Times New Roman" w:eastAsia="맑은 고딕" w:hAnsi="Times New Roman"/>
        </w:rPr>
        <w:t xml:space="preserve"> reports and </w:t>
      </w:r>
      <w:proofErr w:type="spellStart"/>
      <w:r>
        <w:rPr>
          <w:rFonts w:ascii="Times New Roman" w:eastAsia="맑은 고딕" w:hAnsi="Times New Roman"/>
        </w:rPr>
        <w:t>hCSI</w:t>
      </w:r>
      <w:proofErr w:type="spellEnd"/>
      <w:r>
        <w:rPr>
          <w:rFonts w:ascii="Times New Roman" w:eastAsia="맑은 고딕" w:hAnsi="Times New Roman"/>
        </w:rPr>
        <w:t xml:space="preserve"> reports.</w:t>
      </w:r>
    </w:p>
    <w:p w:rsidR="00DA7EA3" w:rsidRDefault="00DA7EA3" w:rsidP="00DA7EA3">
      <w:pPr>
        <w:keepNext/>
        <w:keepLines/>
        <w:numPr>
          <w:ilvl w:val="2"/>
          <w:numId w:val="1"/>
        </w:numPr>
        <w:overflowPunct w:val="0"/>
        <w:autoSpaceDE w:val="0"/>
        <w:autoSpaceDN w:val="0"/>
        <w:adjustRightInd w:val="0"/>
        <w:spacing w:before="180" w:after="180"/>
        <w:ind w:hanging="1276"/>
        <w:textAlignment w:val="baseline"/>
        <w:outlineLvl w:val="1"/>
        <w:rPr>
          <w:rFonts w:ascii="Times New Roman" w:hAnsi="Times New Roman"/>
          <w:sz w:val="28"/>
          <w:szCs w:val="20"/>
          <w:lang w:val="en-US"/>
        </w:rPr>
      </w:pPr>
      <w:r>
        <w:rPr>
          <w:rFonts w:ascii="Times New Roman" w:hAnsi="Times New Roman"/>
          <w:sz w:val="28"/>
          <w:szCs w:val="20"/>
          <w:lang w:val="en-US" w:eastAsia="ko-KR"/>
        </w:rPr>
        <w:t>Multiple CSI process based enhancement</w:t>
      </w:r>
    </w:p>
    <w:p w:rsidR="00DA7EA3" w:rsidRDefault="00DA7EA3" w:rsidP="00DA7EA3">
      <w:pPr>
        <w:widowControl w:val="0"/>
        <w:autoSpaceDE w:val="0"/>
        <w:autoSpaceDN w:val="0"/>
        <w:spacing w:after="180" w:line="252" w:lineRule="auto"/>
        <w:jc w:val="both"/>
        <w:rPr>
          <w:rFonts w:ascii="Times New Roman" w:eastAsia="맑은 고딕" w:hAnsi="Times New Roman"/>
          <w:kern w:val="2"/>
          <w:szCs w:val="22"/>
          <w:lang w:val="en-US" w:eastAsia="ko-KR"/>
        </w:rPr>
      </w:pPr>
      <w:r>
        <w:rPr>
          <w:rFonts w:ascii="Times New Roman" w:eastAsia="맑은 고딕" w:hAnsi="Times New Roman"/>
          <w:kern w:val="2"/>
          <w:szCs w:val="22"/>
          <w:lang w:val="en-US" w:eastAsia="ko-KR"/>
        </w:rPr>
        <w:t xml:space="preserve">Instead of using a single CSI process, multiple CSI processes can be used in line with the separate CSI report, where </w:t>
      </w:r>
      <w:proofErr w:type="spellStart"/>
      <w:r>
        <w:rPr>
          <w:rFonts w:ascii="Times New Roman" w:eastAsia="맑은 고딕" w:hAnsi="Times New Roman"/>
          <w:kern w:val="2"/>
          <w:szCs w:val="22"/>
          <w:lang w:val="en-US" w:eastAsia="ko-KR"/>
        </w:rPr>
        <w:t>vCSI</w:t>
      </w:r>
      <w:proofErr w:type="spellEnd"/>
      <w:r>
        <w:rPr>
          <w:rFonts w:ascii="Times New Roman" w:eastAsia="맑은 고딕" w:hAnsi="Times New Roman"/>
          <w:kern w:val="2"/>
          <w:szCs w:val="22"/>
          <w:lang w:val="en-US" w:eastAsia="ko-KR"/>
        </w:rPr>
        <w:t xml:space="preserve"> and </w:t>
      </w:r>
      <w:proofErr w:type="spellStart"/>
      <w:r>
        <w:rPr>
          <w:rFonts w:ascii="Times New Roman" w:eastAsia="맑은 고딕" w:hAnsi="Times New Roman"/>
          <w:kern w:val="2"/>
          <w:szCs w:val="22"/>
          <w:lang w:val="en-US" w:eastAsia="ko-KR"/>
        </w:rPr>
        <w:t>hCSI</w:t>
      </w:r>
      <w:proofErr w:type="spellEnd"/>
      <w:r>
        <w:rPr>
          <w:rFonts w:ascii="Times New Roman" w:eastAsia="맑은 고딕" w:hAnsi="Times New Roman"/>
          <w:kern w:val="2"/>
          <w:szCs w:val="22"/>
          <w:lang w:val="en-US" w:eastAsia="ko-KR"/>
        </w:rPr>
        <w:t xml:space="preserve"> can be reported separately by means of different CSI processes. Those CSI processes should be inter-dependent. If one CSI process is assigned for </w:t>
      </w:r>
      <w:proofErr w:type="spellStart"/>
      <w:r>
        <w:rPr>
          <w:rFonts w:ascii="Times New Roman" w:eastAsia="맑은 고딕" w:hAnsi="Times New Roman"/>
          <w:kern w:val="2"/>
          <w:szCs w:val="22"/>
          <w:lang w:val="en-US" w:eastAsia="ko-KR"/>
        </w:rPr>
        <w:t>vCSI</w:t>
      </w:r>
      <w:proofErr w:type="spellEnd"/>
      <w:r>
        <w:rPr>
          <w:rFonts w:ascii="Times New Roman" w:eastAsia="맑은 고딕" w:hAnsi="Times New Roman"/>
          <w:kern w:val="2"/>
          <w:szCs w:val="22"/>
          <w:lang w:val="en-US" w:eastAsia="ko-KR"/>
        </w:rPr>
        <w:t xml:space="preserve"> report, then </w:t>
      </w:r>
      <w:proofErr w:type="spellStart"/>
      <w:r>
        <w:rPr>
          <w:rFonts w:ascii="Times New Roman" w:eastAsia="맑은 고딕" w:hAnsi="Times New Roman"/>
          <w:kern w:val="2"/>
          <w:szCs w:val="22"/>
          <w:lang w:val="en-US" w:eastAsia="ko-KR"/>
        </w:rPr>
        <w:t>vCSI</w:t>
      </w:r>
      <w:proofErr w:type="spellEnd"/>
      <w:r>
        <w:rPr>
          <w:rFonts w:ascii="Times New Roman" w:eastAsia="맑은 고딕" w:hAnsi="Times New Roman"/>
          <w:kern w:val="2"/>
          <w:szCs w:val="22"/>
          <w:lang w:val="en-US" w:eastAsia="ko-KR"/>
        </w:rPr>
        <w:t xml:space="preserve"> report may include at least </w:t>
      </w:r>
      <w:proofErr w:type="spellStart"/>
      <w:r>
        <w:rPr>
          <w:rFonts w:ascii="Times New Roman" w:eastAsia="맑은 고딕" w:hAnsi="Times New Roman"/>
          <w:kern w:val="2"/>
          <w:szCs w:val="22"/>
          <w:lang w:val="en-US" w:eastAsia="ko-KR"/>
        </w:rPr>
        <w:t>vPMI</w:t>
      </w:r>
      <w:proofErr w:type="spellEnd"/>
      <w:r>
        <w:rPr>
          <w:rFonts w:ascii="Times New Roman" w:eastAsia="맑은 고딕" w:hAnsi="Times New Roman"/>
          <w:kern w:val="2"/>
          <w:szCs w:val="22"/>
          <w:lang w:val="en-US" w:eastAsia="ko-KR"/>
        </w:rPr>
        <w:t xml:space="preserve"> and </w:t>
      </w:r>
      <w:proofErr w:type="spellStart"/>
      <w:r>
        <w:rPr>
          <w:rFonts w:ascii="Times New Roman" w:eastAsia="맑은 고딕" w:hAnsi="Times New Roman"/>
          <w:kern w:val="2"/>
          <w:szCs w:val="22"/>
          <w:lang w:val="en-US" w:eastAsia="ko-KR"/>
        </w:rPr>
        <w:t>vRI</w:t>
      </w:r>
      <w:proofErr w:type="spellEnd"/>
      <w:r>
        <w:rPr>
          <w:rFonts w:ascii="Times New Roman" w:eastAsia="맑은 고딕" w:hAnsi="Times New Roman"/>
          <w:kern w:val="2"/>
          <w:szCs w:val="22"/>
          <w:lang w:val="en-US" w:eastAsia="ko-KR"/>
        </w:rPr>
        <w:t xml:space="preserve">. The other CSI process may include </w:t>
      </w:r>
      <w:proofErr w:type="spellStart"/>
      <w:r>
        <w:rPr>
          <w:rFonts w:ascii="Times New Roman" w:eastAsia="맑은 고딕" w:hAnsi="Times New Roman"/>
          <w:kern w:val="2"/>
          <w:szCs w:val="22"/>
          <w:lang w:val="en-US" w:eastAsia="ko-KR"/>
        </w:rPr>
        <w:t>hPMI</w:t>
      </w:r>
      <w:proofErr w:type="spellEnd"/>
      <w:r>
        <w:rPr>
          <w:rFonts w:ascii="Times New Roman" w:eastAsia="맑은 고딕" w:hAnsi="Times New Roman"/>
          <w:kern w:val="2"/>
          <w:szCs w:val="22"/>
          <w:lang w:val="en-US" w:eastAsia="ko-KR"/>
        </w:rPr>
        <w:t xml:space="preserve"> and </w:t>
      </w:r>
      <w:proofErr w:type="spellStart"/>
      <w:r>
        <w:rPr>
          <w:rFonts w:ascii="Times New Roman" w:eastAsia="맑은 고딕" w:hAnsi="Times New Roman"/>
          <w:kern w:val="2"/>
          <w:szCs w:val="22"/>
          <w:lang w:val="en-US" w:eastAsia="ko-KR"/>
        </w:rPr>
        <w:t>hRI</w:t>
      </w:r>
      <w:proofErr w:type="spellEnd"/>
      <w:r>
        <w:rPr>
          <w:rFonts w:ascii="Times New Roman" w:eastAsia="맑은 고딕" w:hAnsi="Times New Roman"/>
          <w:kern w:val="2"/>
          <w:szCs w:val="22"/>
          <w:lang w:val="en-US" w:eastAsia="ko-KR"/>
        </w:rPr>
        <w:t xml:space="preserve"> and CQI. A UE should assume the reference </w:t>
      </w:r>
      <w:proofErr w:type="spellStart"/>
      <w:r>
        <w:rPr>
          <w:rFonts w:ascii="Times New Roman" w:eastAsia="맑은 고딕" w:hAnsi="Times New Roman"/>
          <w:kern w:val="2"/>
          <w:szCs w:val="22"/>
          <w:lang w:val="en-US" w:eastAsia="ko-KR"/>
        </w:rPr>
        <w:t>vPMI</w:t>
      </w:r>
      <w:proofErr w:type="spellEnd"/>
      <w:r>
        <w:rPr>
          <w:rFonts w:ascii="Times New Roman" w:eastAsia="맑은 고딕" w:hAnsi="Times New Roman"/>
          <w:kern w:val="2"/>
          <w:szCs w:val="22"/>
          <w:lang w:val="en-US" w:eastAsia="ko-KR"/>
        </w:rPr>
        <w:t xml:space="preserve"> and </w:t>
      </w:r>
      <w:proofErr w:type="spellStart"/>
      <w:r>
        <w:rPr>
          <w:rFonts w:ascii="Times New Roman" w:eastAsia="맑은 고딕" w:hAnsi="Times New Roman"/>
          <w:kern w:val="2"/>
          <w:szCs w:val="22"/>
          <w:lang w:val="en-US" w:eastAsia="ko-KR"/>
        </w:rPr>
        <w:t>vRI</w:t>
      </w:r>
      <w:proofErr w:type="spellEnd"/>
      <w:r>
        <w:rPr>
          <w:rFonts w:ascii="Times New Roman" w:eastAsia="맑은 고딕" w:hAnsi="Times New Roman"/>
          <w:kern w:val="2"/>
          <w:szCs w:val="22"/>
          <w:lang w:val="en-US" w:eastAsia="ko-KR"/>
        </w:rPr>
        <w:t xml:space="preserve"> in order to measure </w:t>
      </w:r>
      <w:proofErr w:type="spellStart"/>
      <w:r>
        <w:rPr>
          <w:rFonts w:ascii="Times New Roman" w:eastAsia="맑은 고딕" w:hAnsi="Times New Roman"/>
          <w:kern w:val="2"/>
          <w:szCs w:val="22"/>
          <w:lang w:val="en-US" w:eastAsia="ko-KR"/>
        </w:rPr>
        <w:t>hPMI</w:t>
      </w:r>
      <w:proofErr w:type="spellEnd"/>
      <w:r>
        <w:rPr>
          <w:rFonts w:ascii="Times New Roman" w:eastAsia="맑은 고딕" w:hAnsi="Times New Roman"/>
          <w:kern w:val="2"/>
          <w:szCs w:val="22"/>
          <w:lang w:val="en-US" w:eastAsia="ko-KR"/>
        </w:rPr>
        <w:t xml:space="preserve"> and </w:t>
      </w:r>
      <w:proofErr w:type="spellStart"/>
      <w:r>
        <w:rPr>
          <w:rFonts w:ascii="Times New Roman" w:eastAsia="맑은 고딕" w:hAnsi="Times New Roman"/>
          <w:kern w:val="2"/>
          <w:szCs w:val="22"/>
          <w:lang w:val="en-US" w:eastAsia="ko-KR"/>
        </w:rPr>
        <w:t>hRI</w:t>
      </w:r>
      <w:proofErr w:type="spellEnd"/>
      <w:r>
        <w:rPr>
          <w:rFonts w:ascii="Times New Roman" w:eastAsia="맑은 고딕" w:hAnsi="Times New Roman"/>
          <w:kern w:val="2"/>
          <w:szCs w:val="22"/>
          <w:lang w:val="en-US" w:eastAsia="ko-KR"/>
        </w:rPr>
        <w:t xml:space="preserve"> and CQI. To describe the dependency of the two CSI processes, we can reuse the concept of PMI-reference CSI process.</w:t>
      </w:r>
    </w:p>
    <w:p w:rsidR="00DA7EA3" w:rsidRDefault="00DA7EA3" w:rsidP="00DA7EA3">
      <w:pPr>
        <w:widowControl w:val="0"/>
        <w:autoSpaceDE w:val="0"/>
        <w:autoSpaceDN w:val="0"/>
        <w:spacing w:after="180" w:line="252" w:lineRule="auto"/>
        <w:jc w:val="both"/>
        <w:rPr>
          <w:rFonts w:ascii="Times New Roman" w:eastAsia="맑은 고딕" w:hAnsi="Times New Roman"/>
          <w:kern w:val="2"/>
          <w:szCs w:val="22"/>
          <w:lang w:val="en-US" w:eastAsia="ko-KR"/>
        </w:rPr>
      </w:pPr>
      <w:r>
        <w:rPr>
          <w:rFonts w:ascii="Times New Roman" w:eastAsia="맑은 고딕" w:hAnsi="Times New Roman"/>
          <w:b/>
          <w:kern w:val="2"/>
          <w:szCs w:val="22"/>
          <w:lang w:val="en-US" w:eastAsia="ko-KR"/>
        </w:rPr>
        <w:t>Proposal</w:t>
      </w:r>
      <w:r>
        <w:rPr>
          <w:rFonts w:ascii="Times New Roman" w:eastAsia="맑은 고딕" w:hAnsi="Times New Roman"/>
          <w:kern w:val="2"/>
          <w:szCs w:val="22"/>
          <w:lang w:val="en-US" w:eastAsia="ko-KR"/>
        </w:rPr>
        <w:t xml:space="preserve">: Inter-dependent CSI processes can be introduced if separate </w:t>
      </w:r>
      <w:proofErr w:type="spellStart"/>
      <w:r>
        <w:rPr>
          <w:rFonts w:ascii="Times New Roman" w:eastAsia="맑은 고딕" w:hAnsi="Times New Roman"/>
          <w:kern w:val="2"/>
          <w:szCs w:val="22"/>
          <w:lang w:val="en-US" w:eastAsia="ko-KR"/>
        </w:rPr>
        <w:t>vCSI</w:t>
      </w:r>
      <w:proofErr w:type="spellEnd"/>
      <w:r>
        <w:rPr>
          <w:rFonts w:ascii="Times New Roman" w:eastAsia="맑은 고딕" w:hAnsi="Times New Roman"/>
          <w:kern w:val="2"/>
          <w:szCs w:val="22"/>
          <w:lang w:val="en-US" w:eastAsia="ko-KR"/>
        </w:rPr>
        <w:t>/</w:t>
      </w:r>
      <w:proofErr w:type="spellStart"/>
      <w:r>
        <w:rPr>
          <w:rFonts w:ascii="Times New Roman" w:eastAsia="맑은 고딕" w:hAnsi="Times New Roman"/>
          <w:kern w:val="2"/>
          <w:szCs w:val="22"/>
          <w:lang w:val="en-US" w:eastAsia="ko-KR"/>
        </w:rPr>
        <w:t>hCSI</w:t>
      </w:r>
      <w:proofErr w:type="spellEnd"/>
      <w:r>
        <w:rPr>
          <w:rFonts w:ascii="Times New Roman" w:eastAsia="맑은 고딕" w:hAnsi="Times New Roman"/>
          <w:kern w:val="2"/>
          <w:szCs w:val="22"/>
          <w:lang w:val="en-US" w:eastAsia="ko-KR"/>
        </w:rPr>
        <w:t xml:space="preserve"> report is configured.</w:t>
      </w:r>
    </w:p>
    <w:p w:rsidR="00DA7EA3" w:rsidRDefault="00DA7EA3" w:rsidP="00DA7EA3">
      <w:pPr>
        <w:widowControl w:val="0"/>
        <w:autoSpaceDE w:val="0"/>
        <w:autoSpaceDN w:val="0"/>
        <w:spacing w:after="180" w:line="252" w:lineRule="auto"/>
        <w:jc w:val="both"/>
        <w:rPr>
          <w:rFonts w:ascii="Times New Roman" w:eastAsia="맑은 고딕" w:hAnsi="Times New Roman"/>
          <w:kern w:val="2"/>
          <w:szCs w:val="22"/>
          <w:lang w:val="en-US" w:eastAsia="ko-KR"/>
        </w:rPr>
      </w:pPr>
      <w:r>
        <w:rPr>
          <w:rFonts w:ascii="Times New Roman" w:eastAsia="맑은 고딕" w:hAnsi="Times New Roman"/>
          <w:kern w:val="2"/>
          <w:szCs w:val="22"/>
          <w:lang w:val="en-US" w:eastAsia="ko-KR"/>
        </w:rPr>
        <w:t xml:space="preserve">Since the legacy UEs can be configured with multiple (independent) CSI processes, the UE reports </w:t>
      </w:r>
      <w:proofErr w:type="spellStart"/>
      <w:r>
        <w:rPr>
          <w:rFonts w:ascii="Times New Roman" w:eastAsia="맑은 고딕" w:hAnsi="Times New Roman"/>
          <w:kern w:val="2"/>
          <w:szCs w:val="22"/>
          <w:lang w:val="en-US" w:eastAsia="ko-KR"/>
        </w:rPr>
        <w:t>vPMI</w:t>
      </w:r>
      <w:proofErr w:type="spellEnd"/>
      <w:r>
        <w:rPr>
          <w:rFonts w:ascii="Times New Roman" w:eastAsia="맑은 고딕" w:hAnsi="Times New Roman"/>
          <w:kern w:val="2"/>
          <w:szCs w:val="22"/>
          <w:lang w:val="en-US" w:eastAsia="ko-KR"/>
        </w:rPr>
        <w:t>/</w:t>
      </w:r>
      <w:proofErr w:type="spellStart"/>
      <w:r>
        <w:rPr>
          <w:rFonts w:ascii="Times New Roman" w:eastAsia="맑은 고딕" w:hAnsi="Times New Roman"/>
          <w:kern w:val="2"/>
          <w:szCs w:val="22"/>
          <w:lang w:val="en-US" w:eastAsia="ko-KR"/>
        </w:rPr>
        <w:t>vRI</w:t>
      </w:r>
      <w:proofErr w:type="spellEnd"/>
      <w:r>
        <w:rPr>
          <w:rFonts w:ascii="Times New Roman" w:eastAsia="맑은 고딕" w:hAnsi="Times New Roman"/>
          <w:kern w:val="2"/>
          <w:szCs w:val="22"/>
          <w:lang w:val="en-US" w:eastAsia="ko-KR"/>
        </w:rPr>
        <w:t>/</w:t>
      </w:r>
      <w:proofErr w:type="spellStart"/>
      <w:r>
        <w:rPr>
          <w:rFonts w:ascii="Times New Roman" w:eastAsia="맑은 고딕" w:hAnsi="Times New Roman"/>
          <w:kern w:val="2"/>
          <w:szCs w:val="22"/>
          <w:lang w:val="en-US" w:eastAsia="ko-KR"/>
        </w:rPr>
        <w:t>vCQI</w:t>
      </w:r>
      <w:proofErr w:type="spellEnd"/>
      <w:r>
        <w:rPr>
          <w:rFonts w:ascii="Times New Roman" w:eastAsia="맑은 고딕" w:hAnsi="Times New Roman"/>
          <w:kern w:val="2"/>
          <w:szCs w:val="22"/>
          <w:lang w:val="en-US" w:eastAsia="ko-KR"/>
        </w:rPr>
        <w:t xml:space="preserve"> in one CSI process and </w:t>
      </w:r>
      <w:proofErr w:type="spellStart"/>
      <w:r>
        <w:rPr>
          <w:rFonts w:ascii="Times New Roman" w:eastAsia="맑은 고딕" w:hAnsi="Times New Roman"/>
          <w:kern w:val="2"/>
          <w:szCs w:val="22"/>
          <w:lang w:val="en-US" w:eastAsia="ko-KR"/>
        </w:rPr>
        <w:t>hPMI</w:t>
      </w:r>
      <w:proofErr w:type="spellEnd"/>
      <w:r>
        <w:rPr>
          <w:rFonts w:ascii="Times New Roman" w:eastAsia="맑은 고딕" w:hAnsi="Times New Roman"/>
          <w:kern w:val="2"/>
          <w:szCs w:val="22"/>
          <w:lang w:val="en-US" w:eastAsia="ko-KR"/>
        </w:rPr>
        <w:t>/</w:t>
      </w:r>
      <w:proofErr w:type="spellStart"/>
      <w:r>
        <w:rPr>
          <w:rFonts w:ascii="Times New Roman" w:eastAsia="맑은 고딕" w:hAnsi="Times New Roman"/>
          <w:kern w:val="2"/>
          <w:szCs w:val="22"/>
          <w:lang w:val="en-US" w:eastAsia="ko-KR"/>
        </w:rPr>
        <w:t>hRI</w:t>
      </w:r>
      <w:proofErr w:type="spellEnd"/>
      <w:r>
        <w:rPr>
          <w:rFonts w:ascii="Times New Roman" w:eastAsia="맑은 고딕" w:hAnsi="Times New Roman"/>
          <w:kern w:val="2"/>
          <w:szCs w:val="22"/>
          <w:lang w:val="en-US" w:eastAsia="ko-KR"/>
        </w:rPr>
        <w:t>/</w:t>
      </w:r>
      <w:proofErr w:type="spellStart"/>
      <w:r>
        <w:rPr>
          <w:rFonts w:ascii="Times New Roman" w:eastAsia="맑은 고딕" w:hAnsi="Times New Roman"/>
          <w:kern w:val="2"/>
          <w:szCs w:val="22"/>
          <w:lang w:val="en-US" w:eastAsia="ko-KR"/>
        </w:rPr>
        <w:t>hCQI</w:t>
      </w:r>
      <w:proofErr w:type="spellEnd"/>
      <w:r>
        <w:rPr>
          <w:rFonts w:ascii="Times New Roman" w:eastAsia="맑은 고딕" w:hAnsi="Times New Roman"/>
          <w:kern w:val="2"/>
          <w:szCs w:val="22"/>
          <w:lang w:val="en-US" w:eastAsia="ko-KR"/>
        </w:rPr>
        <w:t xml:space="preserve"> in the other CSI process, using Rel-12 codebook. In order to provide </w:t>
      </w:r>
      <w:proofErr w:type="spellStart"/>
      <w:r>
        <w:rPr>
          <w:rFonts w:ascii="Times New Roman" w:eastAsia="맑은 고딕" w:hAnsi="Times New Roman"/>
          <w:kern w:val="2"/>
          <w:szCs w:val="22"/>
          <w:lang w:val="en-US" w:eastAsia="ko-KR"/>
        </w:rPr>
        <w:t>hCSI</w:t>
      </w:r>
      <w:proofErr w:type="spellEnd"/>
      <w:r>
        <w:rPr>
          <w:rFonts w:ascii="Times New Roman" w:eastAsia="맑은 고딕" w:hAnsi="Times New Roman"/>
          <w:kern w:val="2"/>
          <w:szCs w:val="22"/>
          <w:lang w:val="en-US" w:eastAsia="ko-KR"/>
        </w:rPr>
        <w:t xml:space="preserve"> and </w:t>
      </w:r>
      <w:proofErr w:type="spellStart"/>
      <w:r>
        <w:rPr>
          <w:rFonts w:ascii="Times New Roman" w:eastAsia="맑은 고딕" w:hAnsi="Times New Roman"/>
          <w:kern w:val="2"/>
          <w:szCs w:val="22"/>
          <w:lang w:val="en-US" w:eastAsia="ko-KR"/>
        </w:rPr>
        <w:t>vCSI</w:t>
      </w:r>
      <w:proofErr w:type="spellEnd"/>
      <w:r>
        <w:rPr>
          <w:rFonts w:ascii="Times New Roman" w:eastAsia="맑은 고딕" w:hAnsi="Times New Roman"/>
          <w:kern w:val="2"/>
          <w:szCs w:val="22"/>
          <w:lang w:val="en-US" w:eastAsia="ko-KR"/>
        </w:rPr>
        <w:t xml:space="preserve"> reports on each CSI process, CSI-RS needs to be configured with appropriate mapping between CSI-RS antenna ports and TXRUs with respect to the associated spatial domain. In this case, the serving cell should deduce the joint CSI using the separate Rel-12 </w:t>
      </w:r>
      <w:proofErr w:type="spellStart"/>
      <w:r>
        <w:rPr>
          <w:rFonts w:ascii="Times New Roman" w:eastAsia="맑은 고딕" w:hAnsi="Times New Roman"/>
          <w:kern w:val="2"/>
          <w:szCs w:val="22"/>
          <w:lang w:val="en-US" w:eastAsia="ko-KR"/>
        </w:rPr>
        <w:t>vCSI</w:t>
      </w:r>
      <w:proofErr w:type="spellEnd"/>
      <w:r>
        <w:rPr>
          <w:rFonts w:ascii="Times New Roman" w:eastAsia="맑은 고딕" w:hAnsi="Times New Roman"/>
          <w:kern w:val="2"/>
          <w:szCs w:val="22"/>
          <w:lang w:val="en-US" w:eastAsia="ko-KR"/>
        </w:rPr>
        <w:t>/</w:t>
      </w:r>
      <w:proofErr w:type="spellStart"/>
      <w:r>
        <w:rPr>
          <w:rFonts w:ascii="Times New Roman" w:eastAsia="맑은 고딕" w:hAnsi="Times New Roman"/>
          <w:kern w:val="2"/>
          <w:szCs w:val="22"/>
          <w:lang w:val="en-US" w:eastAsia="ko-KR"/>
        </w:rPr>
        <w:t>hCSI</w:t>
      </w:r>
      <w:proofErr w:type="spellEnd"/>
      <w:r>
        <w:rPr>
          <w:rFonts w:ascii="Times New Roman" w:eastAsia="맑은 고딕" w:hAnsi="Times New Roman"/>
          <w:kern w:val="2"/>
          <w:szCs w:val="22"/>
          <w:lang w:val="en-US" w:eastAsia="ko-KR"/>
        </w:rPr>
        <w:t xml:space="preserve"> report. As the UE does not have knowledge on dependency between two CSI processes, </w:t>
      </w:r>
      <w:proofErr w:type="spellStart"/>
      <w:r>
        <w:rPr>
          <w:rFonts w:ascii="Times New Roman" w:eastAsia="맑은 고딕" w:hAnsi="Times New Roman"/>
          <w:kern w:val="2"/>
          <w:szCs w:val="22"/>
          <w:lang w:val="en-US" w:eastAsia="ko-KR"/>
        </w:rPr>
        <w:t>hCSI</w:t>
      </w:r>
      <w:proofErr w:type="spellEnd"/>
      <w:r>
        <w:rPr>
          <w:rFonts w:ascii="Times New Roman" w:eastAsia="맑은 고딕" w:hAnsi="Times New Roman"/>
          <w:kern w:val="2"/>
          <w:szCs w:val="22"/>
          <w:lang w:val="en-US" w:eastAsia="ko-KR"/>
        </w:rPr>
        <w:t xml:space="preserve"> would be measured without being conditioned by </w:t>
      </w:r>
      <w:proofErr w:type="spellStart"/>
      <w:r>
        <w:rPr>
          <w:rFonts w:ascii="Times New Roman" w:eastAsia="맑은 고딕" w:hAnsi="Times New Roman"/>
          <w:kern w:val="2"/>
          <w:szCs w:val="22"/>
          <w:lang w:val="en-US" w:eastAsia="ko-KR"/>
        </w:rPr>
        <w:t>vCSI</w:t>
      </w:r>
      <w:proofErr w:type="spellEnd"/>
      <w:r>
        <w:rPr>
          <w:rFonts w:ascii="Times New Roman" w:eastAsia="맑은 고딕" w:hAnsi="Times New Roman"/>
          <w:kern w:val="2"/>
          <w:szCs w:val="22"/>
          <w:lang w:val="en-US" w:eastAsia="ko-KR"/>
        </w:rPr>
        <w:t xml:space="preserve"> and this may lead to the degraded performance.</w:t>
      </w:r>
    </w:p>
    <w:p w:rsidR="00DA7EA3" w:rsidRDefault="00DA7EA3" w:rsidP="00DA7EA3">
      <w:pPr>
        <w:keepNext/>
        <w:keepLines/>
        <w:numPr>
          <w:ilvl w:val="1"/>
          <w:numId w:val="1"/>
        </w:numPr>
        <w:overflowPunct w:val="0"/>
        <w:autoSpaceDE w:val="0"/>
        <w:autoSpaceDN w:val="0"/>
        <w:adjustRightInd w:val="0"/>
        <w:spacing w:before="180" w:after="180"/>
        <w:ind w:left="1134" w:hanging="1134"/>
        <w:textAlignment w:val="baseline"/>
        <w:outlineLvl w:val="1"/>
        <w:rPr>
          <w:rFonts w:ascii="Times New Roman" w:hAnsi="Times New Roman"/>
          <w:sz w:val="28"/>
          <w:szCs w:val="20"/>
          <w:lang w:val="en-US"/>
        </w:rPr>
      </w:pPr>
      <w:proofErr w:type="spellStart"/>
      <w:r>
        <w:rPr>
          <w:rFonts w:ascii="Times New Roman" w:hAnsi="Times New Roman"/>
          <w:sz w:val="28"/>
          <w:szCs w:val="20"/>
          <w:lang w:val="en-US" w:eastAsia="ko-KR"/>
        </w:rPr>
        <w:t>Precoded</w:t>
      </w:r>
      <w:proofErr w:type="spellEnd"/>
      <w:r>
        <w:rPr>
          <w:rFonts w:ascii="Times New Roman" w:hAnsi="Times New Roman"/>
          <w:sz w:val="28"/>
          <w:szCs w:val="20"/>
          <w:lang w:val="en-US" w:eastAsia="ko-KR"/>
        </w:rPr>
        <w:t xml:space="preserve"> CSI-RS scenario</w:t>
      </w:r>
    </w:p>
    <w:p w:rsidR="00DA7EA3" w:rsidRDefault="00DA7EA3" w:rsidP="00DA7EA3">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The </w:t>
      </w:r>
      <w:proofErr w:type="spellStart"/>
      <w:r>
        <w:rPr>
          <w:rFonts w:ascii="Times New Roman" w:eastAsia="맑은 고딕" w:hAnsi="Times New Roman"/>
          <w:kern w:val="2"/>
          <w:szCs w:val="22"/>
          <w:lang w:eastAsia="ko-KR"/>
        </w:rPr>
        <w:t>precoded</w:t>
      </w:r>
      <w:proofErr w:type="spellEnd"/>
      <w:r>
        <w:rPr>
          <w:rFonts w:ascii="Times New Roman" w:eastAsia="맑은 고딕" w:hAnsi="Times New Roman"/>
          <w:kern w:val="2"/>
          <w:szCs w:val="22"/>
          <w:lang w:eastAsia="ko-KR"/>
        </w:rPr>
        <w:t xml:space="preserve"> CSI-RS is also an important scenario for reducing overhead of CSI-RS and/or CSI feedback. Each CSI-RS antenna port is </w:t>
      </w:r>
      <w:proofErr w:type="spellStart"/>
      <w:r>
        <w:rPr>
          <w:rFonts w:ascii="Times New Roman" w:eastAsia="맑은 고딕" w:hAnsi="Times New Roman"/>
          <w:kern w:val="2"/>
          <w:szCs w:val="22"/>
          <w:lang w:eastAsia="ko-KR"/>
        </w:rPr>
        <w:t>precoded</w:t>
      </w:r>
      <w:proofErr w:type="spellEnd"/>
      <w:r>
        <w:rPr>
          <w:rFonts w:ascii="Times New Roman" w:eastAsia="맑은 고딕" w:hAnsi="Times New Roman"/>
          <w:kern w:val="2"/>
          <w:szCs w:val="22"/>
          <w:lang w:eastAsia="ko-KR"/>
        </w:rPr>
        <w:t xml:space="preserve"> in the vertical domain by digital or </w:t>
      </w:r>
      <w:proofErr w:type="spellStart"/>
      <w:r>
        <w:rPr>
          <w:rFonts w:ascii="Times New Roman" w:eastAsia="맑은 고딕" w:hAnsi="Times New Roman"/>
          <w:kern w:val="2"/>
          <w:szCs w:val="22"/>
          <w:lang w:eastAsia="ko-KR"/>
        </w:rPr>
        <w:t>analog</w:t>
      </w:r>
      <w:proofErr w:type="spellEnd"/>
      <w:r>
        <w:rPr>
          <w:rFonts w:ascii="Times New Roman" w:eastAsia="맑은 고딕" w:hAnsi="Times New Roman"/>
          <w:kern w:val="2"/>
          <w:szCs w:val="22"/>
          <w:lang w:eastAsia="ko-KR"/>
        </w:rPr>
        <w:t xml:space="preserve"> virtualization, from which multiple vertical beams are generated. Each vertical beam can make a virtual cell, and overall operation can be similar to what can be expected in case of using vertical sectorization. In order to maximize EBF/FD-MIMO gains, we can increase the number of different transmit beams using more CSI-RS antenna ports or keeping same CSI-RS antenna ports with time-adaptive virtualizations.</w:t>
      </w:r>
    </w:p>
    <w:p w:rsidR="00DA7EA3" w:rsidRDefault="00DA7EA3" w:rsidP="00DA7EA3">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In this case, a desirable CSI feedback scheme is to apply a beam selection method for </w:t>
      </w:r>
      <w:proofErr w:type="spellStart"/>
      <w:r>
        <w:rPr>
          <w:rFonts w:ascii="Times New Roman" w:eastAsia="맑은 고딕" w:hAnsi="Times New Roman"/>
          <w:kern w:val="2"/>
          <w:szCs w:val="22"/>
          <w:lang w:eastAsia="ko-KR"/>
        </w:rPr>
        <w:t>vCSI</w:t>
      </w:r>
      <w:proofErr w:type="spellEnd"/>
      <w:r>
        <w:rPr>
          <w:rFonts w:ascii="Times New Roman" w:eastAsia="맑은 고딕" w:hAnsi="Times New Roman"/>
          <w:kern w:val="2"/>
          <w:szCs w:val="22"/>
          <w:lang w:eastAsia="ko-KR"/>
        </w:rPr>
        <w:t xml:space="preserve"> report. For example, UE can measure </w:t>
      </w:r>
      <w:proofErr w:type="spellStart"/>
      <w:r>
        <w:rPr>
          <w:rFonts w:ascii="Times New Roman" w:eastAsia="맑은 고딕" w:hAnsi="Times New Roman"/>
          <w:kern w:val="2"/>
          <w:szCs w:val="22"/>
          <w:lang w:eastAsia="ko-KR"/>
        </w:rPr>
        <w:t>hPMI</w:t>
      </w:r>
      <w:proofErr w:type="spellEnd"/>
      <w:r>
        <w:rPr>
          <w:rFonts w:ascii="Times New Roman" w:eastAsia="맑은 고딕" w:hAnsi="Times New Roman"/>
          <w:kern w:val="2"/>
          <w:szCs w:val="22"/>
          <w:lang w:eastAsia="ko-KR"/>
        </w:rPr>
        <w:t xml:space="preserve">, </w:t>
      </w:r>
      <w:proofErr w:type="spellStart"/>
      <w:r>
        <w:rPr>
          <w:rFonts w:ascii="Times New Roman" w:eastAsia="맑은 고딕" w:hAnsi="Times New Roman"/>
          <w:kern w:val="2"/>
          <w:szCs w:val="22"/>
          <w:lang w:eastAsia="ko-KR"/>
        </w:rPr>
        <w:t>hRI</w:t>
      </w:r>
      <w:proofErr w:type="spellEnd"/>
      <w:r>
        <w:rPr>
          <w:rFonts w:ascii="Times New Roman" w:eastAsia="맑은 고딕" w:hAnsi="Times New Roman"/>
          <w:kern w:val="2"/>
          <w:szCs w:val="22"/>
          <w:lang w:eastAsia="ko-KR"/>
        </w:rPr>
        <w:t xml:space="preserve">, and CQI for each set of </w:t>
      </w:r>
      <w:proofErr w:type="spellStart"/>
      <w:r>
        <w:rPr>
          <w:rFonts w:ascii="Times New Roman" w:eastAsia="맑은 고딕" w:hAnsi="Times New Roman"/>
          <w:kern w:val="2"/>
          <w:szCs w:val="22"/>
          <w:lang w:eastAsia="ko-KR"/>
        </w:rPr>
        <w:t>precoded</w:t>
      </w:r>
      <w:proofErr w:type="spellEnd"/>
      <w:r>
        <w:rPr>
          <w:rFonts w:ascii="Times New Roman" w:eastAsia="맑은 고딕" w:hAnsi="Times New Roman"/>
          <w:kern w:val="2"/>
          <w:szCs w:val="22"/>
          <w:lang w:eastAsia="ko-KR"/>
        </w:rPr>
        <w:t xml:space="preserve"> CSI-RS antenna ports, and reports the best beam index which provides the largest CQI. Note that differently </w:t>
      </w:r>
      <w:proofErr w:type="spellStart"/>
      <w:r>
        <w:rPr>
          <w:rFonts w:ascii="Times New Roman" w:eastAsia="맑은 고딕" w:hAnsi="Times New Roman"/>
          <w:kern w:val="2"/>
          <w:szCs w:val="22"/>
          <w:lang w:eastAsia="ko-KR"/>
        </w:rPr>
        <w:t>precoded</w:t>
      </w:r>
      <w:proofErr w:type="spellEnd"/>
      <w:r>
        <w:rPr>
          <w:rFonts w:ascii="Times New Roman" w:eastAsia="맑은 고딕" w:hAnsi="Times New Roman"/>
          <w:kern w:val="2"/>
          <w:szCs w:val="22"/>
          <w:lang w:eastAsia="ko-KR"/>
        </w:rPr>
        <w:t xml:space="preserve"> CSI-RS antenna ports may give a UE different received power, and that the existing codebook can be reused for determining </w:t>
      </w:r>
      <w:proofErr w:type="spellStart"/>
      <w:r>
        <w:rPr>
          <w:rFonts w:ascii="Times New Roman" w:eastAsia="맑은 고딕" w:hAnsi="Times New Roman"/>
          <w:kern w:val="2"/>
          <w:szCs w:val="22"/>
          <w:lang w:eastAsia="ko-KR"/>
        </w:rPr>
        <w:t>hPMI</w:t>
      </w:r>
      <w:proofErr w:type="spellEnd"/>
      <w:r>
        <w:rPr>
          <w:rFonts w:ascii="Times New Roman" w:eastAsia="맑은 고딕" w:hAnsi="Times New Roman"/>
          <w:kern w:val="2"/>
          <w:szCs w:val="22"/>
          <w:lang w:eastAsia="ko-KR"/>
        </w:rPr>
        <w:t xml:space="preserve">. If larger dimension of CSI report is required for more effective beamforming/precoding, UE may report multiple beam indices, i.e., </w:t>
      </w:r>
      <w:r>
        <w:rPr>
          <w:rFonts w:ascii="Times New Roman" w:eastAsia="맑은 고딕" w:hAnsi="Times New Roman"/>
          <w:kern w:val="2"/>
          <w:szCs w:val="22"/>
          <w:lang w:eastAsia="ko-KR"/>
        </w:rPr>
        <w:lastRenderedPageBreak/>
        <w:t xml:space="preserve">the best M beam indices and their respective </w:t>
      </w:r>
      <w:proofErr w:type="spellStart"/>
      <w:r>
        <w:rPr>
          <w:rFonts w:ascii="Times New Roman" w:eastAsia="맑은 고딕" w:hAnsi="Times New Roman"/>
          <w:kern w:val="2"/>
          <w:szCs w:val="22"/>
          <w:lang w:eastAsia="ko-KR"/>
        </w:rPr>
        <w:t>hPMIs</w:t>
      </w:r>
      <w:proofErr w:type="spellEnd"/>
      <w:r>
        <w:rPr>
          <w:rFonts w:ascii="Times New Roman" w:eastAsia="맑은 고딕" w:hAnsi="Times New Roman"/>
          <w:kern w:val="2"/>
          <w:szCs w:val="22"/>
          <w:lang w:eastAsia="ko-KR"/>
        </w:rPr>
        <w:t>. Definitions of RI and C</w:t>
      </w:r>
      <w:bookmarkStart w:id="1" w:name="_GoBack"/>
      <w:r>
        <w:rPr>
          <w:rFonts w:ascii="Times New Roman" w:eastAsia="맑은 고딕" w:hAnsi="Times New Roman"/>
          <w:kern w:val="2"/>
          <w:szCs w:val="22"/>
          <w:lang w:eastAsia="ko-KR"/>
        </w:rPr>
        <w:t xml:space="preserve">QI for multi-beam reporting may need to further study if this approach is considered. Considering that </w:t>
      </w:r>
      <w:proofErr w:type="spellStart"/>
      <w:r>
        <w:rPr>
          <w:rFonts w:ascii="Times New Roman" w:eastAsia="맑은 고딕" w:hAnsi="Times New Roman"/>
          <w:kern w:val="2"/>
          <w:szCs w:val="22"/>
          <w:lang w:eastAsia="ko-KR"/>
        </w:rPr>
        <w:t>vCSI</w:t>
      </w:r>
      <w:proofErr w:type="spellEnd"/>
      <w:r>
        <w:rPr>
          <w:rFonts w:ascii="Times New Roman" w:eastAsia="맑은 고딕" w:hAnsi="Times New Roman"/>
          <w:kern w:val="2"/>
          <w:szCs w:val="22"/>
          <w:lang w:eastAsia="ko-KR"/>
        </w:rPr>
        <w:t xml:space="preserve"> varies more slowly than </w:t>
      </w:r>
      <w:proofErr w:type="spellStart"/>
      <w:r>
        <w:rPr>
          <w:rFonts w:ascii="Times New Roman" w:eastAsia="맑은 고딕" w:hAnsi="Times New Roman"/>
          <w:kern w:val="2"/>
          <w:szCs w:val="22"/>
          <w:lang w:eastAsia="ko-KR"/>
        </w:rPr>
        <w:t>hCSI</w:t>
      </w:r>
      <w:proofErr w:type="spellEnd"/>
      <w:r>
        <w:rPr>
          <w:rFonts w:ascii="Times New Roman" w:eastAsia="맑은 고딕" w:hAnsi="Times New Roman"/>
          <w:kern w:val="2"/>
          <w:szCs w:val="22"/>
          <w:lang w:eastAsia="ko-KR"/>
        </w:rPr>
        <w:t xml:space="preserve">, the beam index reporting can be less frequent than </w:t>
      </w:r>
      <w:proofErr w:type="spellStart"/>
      <w:r>
        <w:rPr>
          <w:rFonts w:ascii="Times New Roman" w:eastAsia="맑은 고딕" w:hAnsi="Times New Roman"/>
          <w:kern w:val="2"/>
          <w:szCs w:val="22"/>
          <w:lang w:eastAsia="ko-KR"/>
        </w:rPr>
        <w:t>hCSI</w:t>
      </w:r>
      <w:proofErr w:type="spellEnd"/>
      <w:r>
        <w:rPr>
          <w:rFonts w:ascii="Times New Roman" w:eastAsia="맑은 고딕" w:hAnsi="Times New Roman"/>
          <w:kern w:val="2"/>
          <w:szCs w:val="22"/>
          <w:lang w:eastAsia="ko-KR"/>
        </w:rPr>
        <w:t xml:space="preserve"> reporting.</w:t>
      </w:r>
    </w:p>
    <w:p w:rsidR="00DA7EA3" w:rsidRDefault="00DA7EA3" w:rsidP="00DA7EA3">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b/>
          <w:kern w:val="2"/>
          <w:szCs w:val="22"/>
          <w:lang w:eastAsia="ko-KR"/>
        </w:rPr>
        <w:t>Observation</w:t>
      </w:r>
      <w:r>
        <w:rPr>
          <w:rFonts w:ascii="Times New Roman" w:eastAsia="맑은 고딕" w:hAnsi="Times New Roman"/>
          <w:kern w:val="2"/>
          <w:szCs w:val="22"/>
          <w:lang w:eastAsia="ko-KR"/>
        </w:rPr>
        <w:t xml:space="preserve">: In the </w:t>
      </w:r>
      <w:proofErr w:type="spellStart"/>
      <w:r>
        <w:rPr>
          <w:rFonts w:ascii="Times New Roman" w:eastAsia="맑은 고딕" w:hAnsi="Times New Roman"/>
          <w:kern w:val="2"/>
          <w:szCs w:val="22"/>
          <w:lang w:eastAsia="ko-KR"/>
        </w:rPr>
        <w:t>precoded</w:t>
      </w:r>
      <w:proofErr w:type="spellEnd"/>
      <w:r>
        <w:rPr>
          <w:rFonts w:ascii="Times New Roman" w:eastAsia="맑은 고딕" w:hAnsi="Times New Roman"/>
          <w:kern w:val="2"/>
          <w:szCs w:val="22"/>
          <w:lang w:eastAsia="ko-KR"/>
        </w:rPr>
        <w:t xml:space="preserve"> CSI-RS scenario, separate </w:t>
      </w:r>
      <w:proofErr w:type="spellStart"/>
      <w:r>
        <w:rPr>
          <w:rFonts w:ascii="Times New Roman" w:eastAsia="맑은 고딕" w:hAnsi="Times New Roman"/>
          <w:kern w:val="2"/>
          <w:szCs w:val="22"/>
          <w:lang w:eastAsia="ko-KR"/>
        </w:rPr>
        <w:t>vCSI</w:t>
      </w:r>
      <w:proofErr w:type="spellEnd"/>
      <w:r>
        <w:rPr>
          <w:rFonts w:ascii="Times New Roman" w:eastAsia="맑은 고딕" w:hAnsi="Times New Roman"/>
          <w:kern w:val="2"/>
          <w:szCs w:val="22"/>
          <w:lang w:eastAsia="ko-KR"/>
        </w:rPr>
        <w:t>/</w:t>
      </w:r>
      <w:proofErr w:type="spellStart"/>
      <w:r>
        <w:rPr>
          <w:rFonts w:ascii="Times New Roman" w:eastAsia="맑은 고딕" w:hAnsi="Times New Roman"/>
          <w:kern w:val="2"/>
          <w:szCs w:val="22"/>
          <w:lang w:eastAsia="ko-KR"/>
        </w:rPr>
        <w:t>hCSI</w:t>
      </w:r>
      <w:proofErr w:type="spellEnd"/>
      <w:r>
        <w:rPr>
          <w:rFonts w:ascii="Times New Roman" w:eastAsia="맑은 고딕" w:hAnsi="Times New Roman"/>
          <w:kern w:val="2"/>
          <w:szCs w:val="22"/>
          <w:lang w:eastAsia="ko-KR"/>
        </w:rPr>
        <w:t xml:space="preserve"> report can be considered where </w:t>
      </w:r>
      <w:proofErr w:type="spellStart"/>
      <w:r>
        <w:rPr>
          <w:rFonts w:ascii="Times New Roman" w:eastAsia="맑은 고딕" w:hAnsi="Times New Roman"/>
          <w:kern w:val="2"/>
          <w:szCs w:val="22"/>
          <w:lang w:eastAsia="ko-KR"/>
        </w:rPr>
        <w:t>vCSI</w:t>
      </w:r>
      <w:proofErr w:type="spellEnd"/>
      <w:r>
        <w:rPr>
          <w:rFonts w:ascii="Times New Roman" w:eastAsia="맑은 고딕" w:hAnsi="Times New Roman"/>
          <w:kern w:val="2"/>
          <w:szCs w:val="22"/>
          <w:lang w:eastAsia="ko-KR"/>
        </w:rPr>
        <w:t xml:space="preserve"> includes selected beam </w:t>
      </w:r>
      <w:proofErr w:type="gramStart"/>
      <w:r>
        <w:rPr>
          <w:rFonts w:ascii="Times New Roman" w:eastAsia="맑은 고딕" w:hAnsi="Times New Roman"/>
          <w:kern w:val="2"/>
          <w:szCs w:val="22"/>
          <w:lang w:eastAsia="ko-KR"/>
        </w:rPr>
        <w:t>index(</w:t>
      </w:r>
      <w:proofErr w:type="spellStart"/>
      <w:proofErr w:type="gramEnd"/>
      <w:r>
        <w:rPr>
          <w:rFonts w:ascii="Times New Roman" w:eastAsia="맑은 고딕" w:hAnsi="Times New Roman"/>
          <w:kern w:val="2"/>
          <w:szCs w:val="22"/>
          <w:lang w:eastAsia="ko-KR"/>
        </w:rPr>
        <w:t>es</w:t>
      </w:r>
      <w:proofErr w:type="spellEnd"/>
      <w:r>
        <w:rPr>
          <w:rFonts w:ascii="Times New Roman" w:eastAsia="맑은 고딕" w:hAnsi="Times New Roman"/>
          <w:kern w:val="2"/>
          <w:szCs w:val="22"/>
          <w:lang w:eastAsia="ko-KR"/>
        </w:rPr>
        <w:t>).</w:t>
      </w:r>
    </w:p>
    <w:p w:rsidR="00DA7EA3" w:rsidRDefault="00DA7EA3" w:rsidP="00DA7EA3">
      <w:pPr>
        <w:widowControl w:val="0"/>
        <w:autoSpaceDE w:val="0"/>
        <w:autoSpaceDN w:val="0"/>
        <w:spacing w:after="180" w:line="252" w:lineRule="auto"/>
        <w:ind w:firstLineChars="50" w:firstLine="100"/>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 xml:space="preserve">For legacy UE support, multiple CSI processes can be used. In the current specification, the maximum number of non-zero-power CSI-RS resource configuration for TM 10 is 3. Thus, Rel-11/12 UE can receive up to 3 differently </w:t>
      </w:r>
      <w:proofErr w:type="spellStart"/>
      <w:r>
        <w:rPr>
          <w:rFonts w:ascii="Times New Roman" w:eastAsia="맑은 고딕" w:hAnsi="Times New Roman"/>
          <w:kern w:val="2"/>
          <w:szCs w:val="22"/>
          <w:lang w:eastAsia="ko-KR"/>
        </w:rPr>
        <w:t>precoded</w:t>
      </w:r>
      <w:proofErr w:type="spellEnd"/>
      <w:r>
        <w:rPr>
          <w:rFonts w:ascii="Times New Roman" w:eastAsia="맑은 고딕" w:hAnsi="Times New Roman"/>
          <w:kern w:val="2"/>
          <w:szCs w:val="22"/>
          <w:lang w:eastAsia="ko-KR"/>
        </w:rPr>
        <w:t xml:space="preserve"> CSI-RS beams in the vertical domain by configured with multiple CSI processes. Comparing the collected CQIs reported from each CSI process, the eNB can choose the best beam having the best CQI (or nominal capacity considering rank) and performs link adaptation using the CSI corresponding to the CSI process associated with the selected beam.</w:t>
      </w:r>
    </w:p>
    <w:bookmarkEnd w:id="1"/>
    <w:p w:rsidR="00DA7EA3" w:rsidRDefault="00DA7EA3" w:rsidP="00DA7EA3">
      <w:pPr>
        <w:pStyle w:val="1"/>
        <w:spacing w:before="120" w:after="60"/>
        <w:ind w:left="1138" w:hanging="1138"/>
        <w:jc w:val="both"/>
        <w:rPr>
          <w:rFonts w:ascii="Times New Roman" w:eastAsia="맑은 고딕" w:hAnsi="Times New Roman"/>
          <w:b/>
          <w:bCs/>
          <w:sz w:val="8"/>
          <w:lang w:eastAsia="ko-KR"/>
        </w:rPr>
      </w:pPr>
    </w:p>
    <w:p w:rsidR="00DA7EA3" w:rsidRDefault="00DA7EA3" w:rsidP="00DA7EA3">
      <w:pPr>
        <w:numPr>
          <w:ilvl w:val="0"/>
          <w:numId w:val="1"/>
        </w:numPr>
        <w:spacing w:after="120"/>
        <w:jc w:val="both"/>
        <w:rPr>
          <w:rFonts w:ascii="Times New Roman" w:eastAsia="맑은 고딕" w:hAnsi="Times New Roman"/>
          <w:bCs/>
          <w:sz w:val="32"/>
          <w:szCs w:val="28"/>
          <w:lang w:eastAsia="ko-KR"/>
        </w:rPr>
      </w:pPr>
      <w:r>
        <w:rPr>
          <w:rFonts w:ascii="Times New Roman" w:eastAsia="맑은 고딕" w:hAnsi="Times New Roman"/>
          <w:bCs/>
          <w:sz w:val="32"/>
          <w:szCs w:val="28"/>
          <w:lang w:eastAsia="ko-KR"/>
        </w:rPr>
        <w:t>Conclusion</w:t>
      </w:r>
    </w:p>
    <w:p w:rsidR="00DA7EA3" w:rsidRDefault="00DA7EA3" w:rsidP="00DA7EA3">
      <w:pPr>
        <w:spacing w:after="60"/>
        <w:jc w:val="both"/>
      </w:pPr>
      <w:r>
        <w:t>In this contribution, we have discussed potential enhancements for CSI-RS, codebook, and CSI feedback for EBF/FD-MIMO. We propose the followings:</w:t>
      </w:r>
    </w:p>
    <w:p w:rsidR="00DA7EA3" w:rsidRDefault="00DA7EA3" w:rsidP="00DA7EA3">
      <w:pPr>
        <w:spacing w:after="60"/>
        <w:rPr>
          <w:b/>
          <w:lang w:val="en-US"/>
        </w:rPr>
      </w:pPr>
      <w:r>
        <w:rPr>
          <w:b/>
          <w:lang w:val="en-US"/>
        </w:rPr>
        <w:t xml:space="preserve">Observation: </w:t>
      </w:r>
    </w:p>
    <w:p w:rsidR="00DA7EA3" w:rsidRDefault="00DA7EA3" w:rsidP="00DA7EA3">
      <w:pPr>
        <w:numPr>
          <w:ilvl w:val="0"/>
          <w:numId w:val="3"/>
        </w:numPr>
        <w:spacing w:after="60"/>
        <w:jc w:val="both"/>
        <w:rPr>
          <w:lang w:val="en-US" w:eastAsia="ko-KR"/>
        </w:rPr>
      </w:pPr>
      <w:r>
        <w:rPr>
          <w:lang w:val="en-US" w:eastAsia="ko-KR"/>
        </w:rPr>
        <w:t xml:space="preserve">In the </w:t>
      </w:r>
      <w:proofErr w:type="spellStart"/>
      <w:r>
        <w:rPr>
          <w:lang w:val="en-US" w:eastAsia="ko-KR"/>
        </w:rPr>
        <w:t>precoded</w:t>
      </w:r>
      <w:proofErr w:type="spellEnd"/>
      <w:r>
        <w:rPr>
          <w:lang w:val="en-US" w:eastAsia="ko-KR"/>
        </w:rPr>
        <w:t xml:space="preserve"> CSI-RS scenario, separate </w:t>
      </w:r>
      <w:proofErr w:type="spellStart"/>
      <w:r>
        <w:rPr>
          <w:lang w:val="en-US" w:eastAsia="ko-KR"/>
        </w:rPr>
        <w:t>vCSI</w:t>
      </w:r>
      <w:proofErr w:type="spellEnd"/>
      <w:r>
        <w:rPr>
          <w:lang w:val="en-US" w:eastAsia="ko-KR"/>
        </w:rPr>
        <w:t>/</w:t>
      </w:r>
      <w:proofErr w:type="spellStart"/>
      <w:r>
        <w:rPr>
          <w:lang w:val="en-US" w:eastAsia="ko-KR"/>
        </w:rPr>
        <w:t>hCSI</w:t>
      </w:r>
      <w:proofErr w:type="spellEnd"/>
      <w:r>
        <w:rPr>
          <w:lang w:val="en-US" w:eastAsia="ko-KR"/>
        </w:rPr>
        <w:t xml:space="preserve"> report can be considered where </w:t>
      </w:r>
      <w:proofErr w:type="spellStart"/>
      <w:r>
        <w:rPr>
          <w:lang w:val="en-US" w:eastAsia="ko-KR"/>
        </w:rPr>
        <w:t>vCSI</w:t>
      </w:r>
      <w:proofErr w:type="spellEnd"/>
      <w:r>
        <w:rPr>
          <w:lang w:val="en-US" w:eastAsia="ko-KR"/>
        </w:rPr>
        <w:t xml:space="preserve"> includes selected beam </w:t>
      </w:r>
      <w:proofErr w:type="gramStart"/>
      <w:r>
        <w:rPr>
          <w:lang w:val="en-US" w:eastAsia="ko-KR"/>
        </w:rPr>
        <w:t>index(</w:t>
      </w:r>
      <w:proofErr w:type="spellStart"/>
      <w:proofErr w:type="gramEnd"/>
      <w:r>
        <w:rPr>
          <w:lang w:val="en-US" w:eastAsia="ko-KR"/>
        </w:rPr>
        <w:t>es</w:t>
      </w:r>
      <w:proofErr w:type="spellEnd"/>
      <w:r>
        <w:rPr>
          <w:lang w:val="en-US" w:eastAsia="ko-KR"/>
        </w:rPr>
        <w:t>).</w:t>
      </w:r>
    </w:p>
    <w:p w:rsidR="00DA7EA3" w:rsidRDefault="00DA7EA3" w:rsidP="00DA7EA3">
      <w:pPr>
        <w:spacing w:after="60"/>
        <w:jc w:val="both"/>
        <w:rPr>
          <w:b/>
        </w:rPr>
      </w:pPr>
      <w:r>
        <w:rPr>
          <w:b/>
        </w:rPr>
        <w:t>Proposal:</w:t>
      </w:r>
    </w:p>
    <w:p w:rsidR="00DA7EA3" w:rsidRDefault="00DA7EA3" w:rsidP="00DA7EA3">
      <w:pPr>
        <w:numPr>
          <w:ilvl w:val="0"/>
          <w:numId w:val="4"/>
        </w:numPr>
        <w:spacing w:after="60"/>
        <w:jc w:val="both"/>
      </w:pPr>
      <w:r>
        <w:t xml:space="preserve">Different periodicity can be configured for </w:t>
      </w:r>
      <w:proofErr w:type="spellStart"/>
      <w:r>
        <w:t>vCSI</w:t>
      </w:r>
      <w:proofErr w:type="spellEnd"/>
      <w:r>
        <w:t xml:space="preserve"> reports and </w:t>
      </w:r>
      <w:proofErr w:type="spellStart"/>
      <w:r>
        <w:t>hCSI</w:t>
      </w:r>
      <w:proofErr w:type="spellEnd"/>
      <w:r>
        <w:t xml:space="preserve"> reports.</w:t>
      </w:r>
    </w:p>
    <w:p w:rsidR="00DA7EA3" w:rsidRDefault="00DA7EA3" w:rsidP="00DA7EA3">
      <w:pPr>
        <w:numPr>
          <w:ilvl w:val="0"/>
          <w:numId w:val="4"/>
        </w:numPr>
        <w:spacing w:after="60"/>
        <w:jc w:val="both"/>
      </w:pPr>
      <w:r>
        <w:t xml:space="preserve">Inter-dependent CSI processes can be introduced if separate </w:t>
      </w:r>
      <w:proofErr w:type="spellStart"/>
      <w:r>
        <w:t>vCSI</w:t>
      </w:r>
      <w:proofErr w:type="spellEnd"/>
      <w:r>
        <w:t>/</w:t>
      </w:r>
      <w:proofErr w:type="spellStart"/>
      <w:r>
        <w:t>hCSI</w:t>
      </w:r>
      <w:proofErr w:type="spellEnd"/>
      <w:r>
        <w:t xml:space="preserve"> report is configured.</w:t>
      </w:r>
    </w:p>
    <w:p w:rsidR="00DA7EA3" w:rsidRDefault="00DA7EA3" w:rsidP="00DA7EA3">
      <w:pPr>
        <w:tabs>
          <w:tab w:val="left" w:pos="720"/>
        </w:tabs>
        <w:overflowPunct w:val="0"/>
        <w:autoSpaceDE w:val="0"/>
        <w:autoSpaceDN w:val="0"/>
        <w:adjustRightInd w:val="0"/>
        <w:spacing w:after="60"/>
        <w:ind w:left="720"/>
        <w:jc w:val="both"/>
        <w:textAlignment w:val="baseline"/>
        <w:rPr>
          <w:i/>
          <w:sz w:val="12"/>
          <w:lang w:val="en-US"/>
        </w:rPr>
      </w:pPr>
    </w:p>
    <w:p w:rsidR="00DA7EA3" w:rsidRDefault="00DA7EA3" w:rsidP="00DA7EA3">
      <w:pPr>
        <w:pStyle w:val="1"/>
        <w:spacing w:before="120" w:after="60"/>
        <w:ind w:left="1138" w:hanging="1138"/>
        <w:jc w:val="both"/>
        <w:rPr>
          <w:rFonts w:ascii="Times New Roman" w:eastAsia="맑은 고딕" w:hAnsi="Times New Roman"/>
          <w:b/>
          <w:bCs/>
          <w:sz w:val="8"/>
          <w:lang w:eastAsia="ko-KR"/>
        </w:rPr>
      </w:pPr>
    </w:p>
    <w:p w:rsidR="00DA7EA3" w:rsidRDefault="00DA7EA3" w:rsidP="00DA7EA3">
      <w:pPr>
        <w:numPr>
          <w:ilvl w:val="0"/>
          <w:numId w:val="1"/>
        </w:numPr>
        <w:spacing w:after="120"/>
        <w:jc w:val="both"/>
        <w:rPr>
          <w:rFonts w:ascii="Times New Roman" w:eastAsia="맑은 고딕" w:hAnsi="Times New Roman"/>
          <w:bCs/>
          <w:sz w:val="32"/>
          <w:szCs w:val="28"/>
          <w:lang w:eastAsia="ko-KR"/>
        </w:rPr>
      </w:pPr>
      <w:r>
        <w:rPr>
          <w:rFonts w:ascii="Times New Roman" w:eastAsia="맑은 고딕" w:hAnsi="Times New Roman"/>
          <w:bCs/>
          <w:sz w:val="32"/>
          <w:szCs w:val="28"/>
          <w:lang w:eastAsia="ko-KR"/>
        </w:rPr>
        <w:t>Reference</w:t>
      </w:r>
    </w:p>
    <w:p w:rsidR="00DA7EA3" w:rsidRDefault="00DA7EA3" w:rsidP="00DA7EA3">
      <w:pPr>
        <w:spacing w:after="60" w:line="252" w:lineRule="auto"/>
        <w:rPr>
          <w:rFonts w:eastAsia="맑은 고딕" w:cs="Times"/>
          <w:lang w:val="en-US"/>
        </w:rPr>
      </w:pPr>
      <w:r>
        <w:rPr>
          <w:rFonts w:ascii="Times New Roman" w:eastAsia="맑은 고딕" w:hAnsi="Times New Roman"/>
        </w:rPr>
        <w:t>[1] R1-150518</w:t>
      </w:r>
      <w:r>
        <w:rPr>
          <w:rFonts w:ascii="Times New Roman" w:eastAsia="맑은 고딕" w:hAnsi="Times New Roman"/>
        </w:rPr>
        <w:tab/>
        <w:t>CSI-RS enhancements for EBF/FD-MIMO</w:t>
      </w:r>
      <w:r>
        <w:rPr>
          <w:rFonts w:ascii="Times New Roman" w:eastAsia="맑은 고딕" w:hAnsi="Times New Roman"/>
        </w:rPr>
        <w:tab/>
        <w:t>ETRI</w:t>
      </w:r>
    </w:p>
    <w:p w:rsidR="00DA7EA3" w:rsidRDefault="00DA7EA3" w:rsidP="00DA7EA3">
      <w:pPr>
        <w:spacing w:after="60" w:line="252" w:lineRule="auto"/>
        <w:rPr>
          <w:rFonts w:eastAsia="맑은 고딕" w:cs="Times"/>
          <w:lang w:val="en-US"/>
        </w:rPr>
      </w:pPr>
      <w:r>
        <w:rPr>
          <w:rFonts w:eastAsia="맑은 고딕" w:cs="Times"/>
        </w:rPr>
        <w:t>[2] Draft Report of 3GPP TSG RAN WG1 #79 v0.2.0</w:t>
      </w:r>
    </w:p>
    <w:p w:rsidR="00DA7EA3" w:rsidRDefault="00DA7EA3" w:rsidP="00DA7EA3">
      <w:pPr>
        <w:jc w:val="both"/>
        <w:rPr>
          <w:rFonts w:ascii="Times New Roman" w:eastAsia="맑은 고딕" w:hAnsi="Times New Roman"/>
          <w:bCs/>
          <w:szCs w:val="20"/>
          <w:lang w:val="en-US" w:eastAsia="ko-KR"/>
        </w:rPr>
      </w:pPr>
    </w:p>
    <w:p w:rsidR="0015235F" w:rsidRDefault="0015235F"/>
    <w:sectPr w:rsidR="0015235F">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F0221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437F1C2B"/>
    <w:multiLevelType w:val="hybridMultilevel"/>
    <w:tmpl w:val="B54C9FD2"/>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7ADB68C8"/>
    <w:multiLevelType w:val="hybridMultilevel"/>
    <w:tmpl w:val="592693E8"/>
    <w:lvl w:ilvl="0" w:tplc="6134A36C">
      <w:start w:val="1"/>
      <w:numFmt w:val="bullet"/>
      <w:lvlText w:val="-"/>
      <w:lvlJc w:val="left"/>
      <w:pPr>
        <w:ind w:left="800" w:hanging="400"/>
      </w:pPr>
      <w:rPr>
        <w:rFonts w:ascii="Times" w:eastAsia="맑은 고딕" w:hAnsi="Times" w:cs="Time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nsid w:val="7EAC56E5"/>
    <w:multiLevelType w:val="hybridMultilevel"/>
    <w:tmpl w:val="9CA26DD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10BD5"/>
    <w:rsid w:val="0003123F"/>
    <w:rsid w:val="00035ADF"/>
    <w:rsid w:val="00040915"/>
    <w:rsid w:val="00041134"/>
    <w:rsid w:val="00043C20"/>
    <w:rsid w:val="0004496F"/>
    <w:rsid w:val="00050A6C"/>
    <w:rsid w:val="000553E2"/>
    <w:rsid w:val="0005563E"/>
    <w:rsid w:val="000642B7"/>
    <w:rsid w:val="00066587"/>
    <w:rsid w:val="00081776"/>
    <w:rsid w:val="00082F37"/>
    <w:rsid w:val="000832C1"/>
    <w:rsid w:val="0008626E"/>
    <w:rsid w:val="00097D8A"/>
    <w:rsid w:val="000A5CD8"/>
    <w:rsid w:val="000B48E0"/>
    <w:rsid w:val="000C7E40"/>
    <w:rsid w:val="000D1652"/>
    <w:rsid w:val="000D1C83"/>
    <w:rsid w:val="000D409F"/>
    <w:rsid w:val="000D6C90"/>
    <w:rsid w:val="000D7583"/>
    <w:rsid w:val="000F0CF0"/>
    <w:rsid w:val="00106CDE"/>
    <w:rsid w:val="0011248E"/>
    <w:rsid w:val="00116C91"/>
    <w:rsid w:val="001453F6"/>
    <w:rsid w:val="0015235F"/>
    <w:rsid w:val="00154C51"/>
    <w:rsid w:val="00166928"/>
    <w:rsid w:val="00166E53"/>
    <w:rsid w:val="00176037"/>
    <w:rsid w:val="00177181"/>
    <w:rsid w:val="00195005"/>
    <w:rsid w:val="001A445B"/>
    <w:rsid w:val="001A691A"/>
    <w:rsid w:val="001A7CE0"/>
    <w:rsid w:val="001A7EF7"/>
    <w:rsid w:val="001B0FD4"/>
    <w:rsid w:val="001E1367"/>
    <w:rsid w:val="001E273B"/>
    <w:rsid w:val="001F27B0"/>
    <w:rsid w:val="00204D74"/>
    <w:rsid w:val="0021342B"/>
    <w:rsid w:val="00215020"/>
    <w:rsid w:val="00232702"/>
    <w:rsid w:val="00233BDF"/>
    <w:rsid w:val="0024127F"/>
    <w:rsid w:val="00242D88"/>
    <w:rsid w:val="00243BEA"/>
    <w:rsid w:val="00254A80"/>
    <w:rsid w:val="00265036"/>
    <w:rsid w:val="00265DDA"/>
    <w:rsid w:val="00281F1A"/>
    <w:rsid w:val="002826AE"/>
    <w:rsid w:val="002854A3"/>
    <w:rsid w:val="002877D3"/>
    <w:rsid w:val="00291C8A"/>
    <w:rsid w:val="002937B3"/>
    <w:rsid w:val="00293F3B"/>
    <w:rsid w:val="00296B74"/>
    <w:rsid w:val="002A3AEA"/>
    <w:rsid w:val="002C03D9"/>
    <w:rsid w:val="002C04E1"/>
    <w:rsid w:val="002C6698"/>
    <w:rsid w:val="002D31AC"/>
    <w:rsid w:val="002D7250"/>
    <w:rsid w:val="002E72E4"/>
    <w:rsid w:val="002F1413"/>
    <w:rsid w:val="0030460E"/>
    <w:rsid w:val="003107AC"/>
    <w:rsid w:val="003108D5"/>
    <w:rsid w:val="003161DA"/>
    <w:rsid w:val="00317367"/>
    <w:rsid w:val="00321FBC"/>
    <w:rsid w:val="00342D12"/>
    <w:rsid w:val="00345684"/>
    <w:rsid w:val="0034727E"/>
    <w:rsid w:val="0035433F"/>
    <w:rsid w:val="00355006"/>
    <w:rsid w:val="00356DE2"/>
    <w:rsid w:val="00371456"/>
    <w:rsid w:val="00373C2F"/>
    <w:rsid w:val="00393547"/>
    <w:rsid w:val="00394778"/>
    <w:rsid w:val="003A4DDB"/>
    <w:rsid w:val="003B4061"/>
    <w:rsid w:val="003B46F2"/>
    <w:rsid w:val="003B4F0F"/>
    <w:rsid w:val="003B62F6"/>
    <w:rsid w:val="003C0A78"/>
    <w:rsid w:val="003C348F"/>
    <w:rsid w:val="003C3B6B"/>
    <w:rsid w:val="003D4383"/>
    <w:rsid w:val="003E6C45"/>
    <w:rsid w:val="00403653"/>
    <w:rsid w:val="0041351F"/>
    <w:rsid w:val="004163D8"/>
    <w:rsid w:val="0042346D"/>
    <w:rsid w:val="0042491A"/>
    <w:rsid w:val="00450E96"/>
    <w:rsid w:val="0045325D"/>
    <w:rsid w:val="00462B0D"/>
    <w:rsid w:val="00465A2F"/>
    <w:rsid w:val="004949FE"/>
    <w:rsid w:val="004B0671"/>
    <w:rsid w:val="004C7110"/>
    <w:rsid w:val="004D29D1"/>
    <w:rsid w:val="004D3413"/>
    <w:rsid w:val="004E33C2"/>
    <w:rsid w:val="004F47E1"/>
    <w:rsid w:val="00501606"/>
    <w:rsid w:val="00502AB1"/>
    <w:rsid w:val="005031F2"/>
    <w:rsid w:val="00505C13"/>
    <w:rsid w:val="00506DB3"/>
    <w:rsid w:val="00517A89"/>
    <w:rsid w:val="00520C84"/>
    <w:rsid w:val="005242C1"/>
    <w:rsid w:val="005263D6"/>
    <w:rsid w:val="00535A62"/>
    <w:rsid w:val="0056308B"/>
    <w:rsid w:val="00566CA7"/>
    <w:rsid w:val="00570DAD"/>
    <w:rsid w:val="00573075"/>
    <w:rsid w:val="00577A46"/>
    <w:rsid w:val="00586DFD"/>
    <w:rsid w:val="0059359F"/>
    <w:rsid w:val="005A0798"/>
    <w:rsid w:val="005A338D"/>
    <w:rsid w:val="005A3826"/>
    <w:rsid w:val="005B7632"/>
    <w:rsid w:val="005C422F"/>
    <w:rsid w:val="005C531D"/>
    <w:rsid w:val="005D0E8B"/>
    <w:rsid w:val="005D4365"/>
    <w:rsid w:val="005D7CCD"/>
    <w:rsid w:val="005E14FF"/>
    <w:rsid w:val="005E3843"/>
    <w:rsid w:val="005E541B"/>
    <w:rsid w:val="00614D61"/>
    <w:rsid w:val="006208C2"/>
    <w:rsid w:val="00632A91"/>
    <w:rsid w:val="00632B7C"/>
    <w:rsid w:val="006543BA"/>
    <w:rsid w:val="0066753C"/>
    <w:rsid w:val="00671406"/>
    <w:rsid w:val="00687D97"/>
    <w:rsid w:val="006B04D5"/>
    <w:rsid w:val="006D06FC"/>
    <w:rsid w:val="006D4340"/>
    <w:rsid w:val="006D53BC"/>
    <w:rsid w:val="006D7B86"/>
    <w:rsid w:val="006E00AC"/>
    <w:rsid w:val="006E583A"/>
    <w:rsid w:val="006E5A56"/>
    <w:rsid w:val="006F27A6"/>
    <w:rsid w:val="006F77BE"/>
    <w:rsid w:val="006F7DF0"/>
    <w:rsid w:val="00700721"/>
    <w:rsid w:val="007109B2"/>
    <w:rsid w:val="00715902"/>
    <w:rsid w:val="00716B66"/>
    <w:rsid w:val="00734DF4"/>
    <w:rsid w:val="00753223"/>
    <w:rsid w:val="00756692"/>
    <w:rsid w:val="00756A35"/>
    <w:rsid w:val="00760791"/>
    <w:rsid w:val="00761FBB"/>
    <w:rsid w:val="0076287B"/>
    <w:rsid w:val="007715A8"/>
    <w:rsid w:val="00777C3A"/>
    <w:rsid w:val="00780307"/>
    <w:rsid w:val="007806B1"/>
    <w:rsid w:val="00781639"/>
    <w:rsid w:val="007917EA"/>
    <w:rsid w:val="007941FD"/>
    <w:rsid w:val="007B49BB"/>
    <w:rsid w:val="007B76C5"/>
    <w:rsid w:val="007C5555"/>
    <w:rsid w:val="007C6A2C"/>
    <w:rsid w:val="007D0CA6"/>
    <w:rsid w:val="007E09E5"/>
    <w:rsid w:val="007F2D3A"/>
    <w:rsid w:val="007F393C"/>
    <w:rsid w:val="00803BFF"/>
    <w:rsid w:val="0080549D"/>
    <w:rsid w:val="008109EC"/>
    <w:rsid w:val="00810AB4"/>
    <w:rsid w:val="00810CF8"/>
    <w:rsid w:val="0081488A"/>
    <w:rsid w:val="00825028"/>
    <w:rsid w:val="008423BC"/>
    <w:rsid w:val="00845CB8"/>
    <w:rsid w:val="0084628C"/>
    <w:rsid w:val="008558FF"/>
    <w:rsid w:val="00855DE2"/>
    <w:rsid w:val="00861A36"/>
    <w:rsid w:val="00861FB6"/>
    <w:rsid w:val="0086613A"/>
    <w:rsid w:val="00872214"/>
    <w:rsid w:val="0087622E"/>
    <w:rsid w:val="0088332E"/>
    <w:rsid w:val="00890977"/>
    <w:rsid w:val="008A246C"/>
    <w:rsid w:val="008A3801"/>
    <w:rsid w:val="008A47FF"/>
    <w:rsid w:val="008A514C"/>
    <w:rsid w:val="008A5C53"/>
    <w:rsid w:val="008B04ED"/>
    <w:rsid w:val="008B7FB6"/>
    <w:rsid w:val="008C2831"/>
    <w:rsid w:val="008C65DA"/>
    <w:rsid w:val="008D01F1"/>
    <w:rsid w:val="008D3CC9"/>
    <w:rsid w:val="008E2ACF"/>
    <w:rsid w:val="008E3EDB"/>
    <w:rsid w:val="008F3522"/>
    <w:rsid w:val="00900660"/>
    <w:rsid w:val="00912ECD"/>
    <w:rsid w:val="009144EA"/>
    <w:rsid w:val="0092174A"/>
    <w:rsid w:val="00930A36"/>
    <w:rsid w:val="00930B3A"/>
    <w:rsid w:val="00930E0C"/>
    <w:rsid w:val="00944109"/>
    <w:rsid w:val="00944840"/>
    <w:rsid w:val="0094795B"/>
    <w:rsid w:val="009534F0"/>
    <w:rsid w:val="0096134C"/>
    <w:rsid w:val="009675E8"/>
    <w:rsid w:val="00983498"/>
    <w:rsid w:val="00985964"/>
    <w:rsid w:val="00990FD0"/>
    <w:rsid w:val="009A127D"/>
    <w:rsid w:val="009A7A43"/>
    <w:rsid w:val="009D565D"/>
    <w:rsid w:val="009E1F7F"/>
    <w:rsid w:val="009F73F1"/>
    <w:rsid w:val="00A027CA"/>
    <w:rsid w:val="00A07C0E"/>
    <w:rsid w:val="00A13415"/>
    <w:rsid w:val="00A1507D"/>
    <w:rsid w:val="00A15D61"/>
    <w:rsid w:val="00A30F4A"/>
    <w:rsid w:val="00A458D1"/>
    <w:rsid w:val="00A4615D"/>
    <w:rsid w:val="00A47F11"/>
    <w:rsid w:val="00A53C0E"/>
    <w:rsid w:val="00A57D94"/>
    <w:rsid w:val="00A62FB4"/>
    <w:rsid w:val="00A64F6A"/>
    <w:rsid w:val="00A6505C"/>
    <w:rsid w:val="00A713DE"/>
    <w:rsid w:val="00A726DB"/>
    <w:rsid w:val="00A75EF3"/>
    <w:rsid w:val="00A77204"/>
    <w:rsid w:val="00A858CA"/>
    <w:rsid w:val="00A86EAC"/>
    <w:rsid w:val="00A90C3D"/>
    <w:rsid w:val="00A9582F"/>
    <w:rsid w:val="00A971E4"/>
    <w:rsid w:val="00A97889"/>
    <w:rsid w:val="00AA0AEF"/>
    <w:rsid w:val="00AA495A"/>
    <w:rsid w:val="00AA7F6B"/>
    <w:rsid w:val="00AB6F66"/>
    <w:rsid w:val="00AC2FC3"/>
    <w:rsid w:val="00AC5A24"/>
    <w:rsid w:val="00AC64ED"/>
    <w:rsid w:val="00AD00BC"/>
    <w:rsid w:val="00AD1749"/>
    <w:rsid w:val="00B00B61"/>
    <w:rsid w:val="00B05A3A"/>
    <w:rsid w:val="00B124CA"/>
    <w:rsid w:val="00B13D6D"/>
    <w:rsid w:val="00B15D33"/>
    <w:rsid w:val="00B32922"/>
    <w:rsid w:val="00B3753B"/>
    <w:rsid w:val="00B421BD"/>
    <w:rsid w:val="00B42FFB"/>
    <w:rsid w:val="00B566AF"/>
    <w:rsid w:val="00B57B28"/>
    <w:rsid w:val="00B66291"/>
    <w:rsid w:val="00B71DEA"/>
    <w:rsid w:val="00B82C10"/>
    <w:rsid w:val="00B924A8"/>
    <w:rsid w:val="00B9417C"/>
    <w:rsid w:val="00B95630"/>
    <w:rsid w:val="00B9610C"/>
    <w:rsid w:val="00BA0B84"/>
    <w:rsid w:val="00BB3B7B"/>
    <w:rsid w:val="00BC18C4"/>
    <w:rsid w:val="00BD44DA"/>
    <w:rsid w:val="00BE2F9B"/>
    <w:rsid w:val="00BE6DDE"/>
    <w:rsid w:val="00C1386B"/>
    <w:rsid w:val="00C309C1"/>
    <w:rsid w:val="00C322CF"/>
    <w:rsid w:val="00C33043"/>
    <w:rsid w:val="00C4177B"/>
    <w:rsid w:val="00C4457F"/>
    <w:rsid w:val="00C52653"/>
    <w:rsid w:val="00C52BB5"/>
    <w:rsid w:val="00C56E17"/>
    <w:rsid w:val="00C65FD6"/>
    <w:rsid w:val="00C72BAC"/>
    <w:rsid w:val="00C73F9E"/>
    <w:rsid w:val="00C823CE"/>
    <w:rsid w:val="00C82802"/>
    <w:rsid w:val="00C83516"/>
    <w:rsid w:val="00C84E1D"/>
    <w:rsid w:val="00CB16A6"/>
    <w:rsid w:val="00CC2841"/>
    <w:rsid w:val="00CE3347"/>
    <w:rsid w:val="00CE4345"/>
    <w:rsid w:val="00CE57C8"/>
    <w:rsid w:val="00CE5A82"/>
    <w:rsid w:val="00D05956"/>
    <w:rsid w:val="00D12CEB"/>
    <w:rsid w:val="00D15FDF"/>
    <w:rsid w:val="00D55DA6"/>
    <w:rsid w:val="00D6468F"/>
    <w:rsid w:val="00D654C7"/>
    <w:rsid w:val="00D84EDA"/>
    <w:rsid w:val="00D862E3"/>
    <w:rsid w:val="00D90BE0"/>
    <w:rsid w:val="00D919F5"/>
    <w:rsid w:val="00D94365"/>
    <w:rsid w:val="00D961D1"/>
    <w:rsid w:val="00D978C1"/>
    <w:rsid w:val="00DA00FA"/>
    <w:rsid w:val="00DA272D"/>
    <w:rsid w:val="00DA31F7"/>
    <w:rsid w:val="00DA7EA3"/>
    <w:rsid w:val="00DB3595"/>
    <w:rsid w:val="00DC05A1"/>
    <w:rsid w:val="00DC7450"/>
    <w:rsid w:val="00DC78D1"/>
    <w:rsid w:val="00DD03D6"/>
    <w:rsid w:val="00DD06CB"/>
    <w:rsid w:val="00DD1B93"/>
    <w:rsid w:val="00DD2715"/>
    <w:rsid w:val="00DD2D6F"/>
    <w:rsid w:val="00DD6709"/>
    <w:rsid w:val="00DE039B"/>
    <w:rsid w:val="00DF488E"/>
    <w:rsid w:val="00E00EB9"/>
    <w:rsid w:val="00E14089"/>
    <w:rsid w:val="00E16CFB"/>
    <w:rsid w:val="00E32AF6"/>
    <w:rsid w:val="00E33F1D"/>
    <w:rsid w:val="00E3573C"/>
    <w:rsid w:val="00E36849"/>
    <w:rsid w:val="00E43C39"/>
    <w:rsid w:val="00E5044A"/>
    <w:rsid w:val="00E52DB3"/>
    <w:rsid w:val="00E66052"/>
    <w:rsid w:val="00E85451"/>
    <w:rsid w:val="00E92AF0"/>
    <w:rsid w:val="00E96496"/>
    <w:rsid w:val="00EA288E"/>
    <w:rsid w:val="00EA6057"/>
    <w:rsid w:val="00EA64E0"/>
    <w:rsid w:val="00EB0FBA"/>
    <w:rsid w:val="00EB1E2F"/>
    <w:rsid w:val="00EB57F0"/>
    <w:rsid w:val="00ED522D"/>
    <w:rsid w:val="00ED73F9"/>
    <w:rsid w:val="00EE04A8"/>
    <w:rsid w:val="00EE6DEF"/>
    <w:rsid w:val="00EF358F"/>
    <w:rsid w:val="00EF3C91"/>
    <w:rsid w:val="00EF4D02"/>
    <w:rsid w:val="00F06127"/>
    <w:rsid w:val="00F11DFB"/>
    <w:rsid w:val="00F141A5"/>
    <w:rsid w:val="00F15C53"/>
    <w:rsid w:val="00F22939"/>
    <w:rsid w:val="00F278C4"/>
    <w:rsid w:val="00F31105"/>
    <w:rsid w:val="00F339BE"/>
    <w:rsid w:val="00F44AF2"/>
    <w:rsid w:val="00F44DF2"/>
    <w:rsid w:val="00F502C4"/>
    <w:rsid w:val="00F54EC7"/>
    <w:rsid w:val="00F6205C"/>
    <w:rsid w:val="00F7113A"/>
    <w:rsid w:val="00F84814"/>
    <w:rsid w:val="00F91C83"/>
    <w:rsid w:val="00F93A55"/>
    <w:rsid w:val="00FA00AC"/>
    <w:rsid w:val="00FA0EBD"/>
    <w:rsid w:val="00FB0BB2"/>
    <w:rsid w:val="00FB1EBB"/>
    <w:rsid w:val="00FC1156"/>
    <w:rsid w:val="00FC6658"/>
    <w:rsid w:val="00FE0928"/>
    <w:rsid w:val="00FE2415"/>
    <w:rsid w:val="00FE2756"/>
    <w:rsid w:val="00FE7D32"/>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740B40-233E-440F-A685-D06ADDB68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EA3"/>
    <w:pPr>
      <w:spacing w:after="0" w:line="240" w:lineRule="auto"/>
      <w:jc w:val="left"/>
    </w:pPr>
    <w:rPr>
      <w:rFonts w:ascii="Times" w:eastAsia="바탕" w:hAnsi="Times" w:cs="Times New Roman"/>
      <w:kern w:val="0"/>
      <w:szCs w:val="24"/>
      <w:lang w:val="en-GB" w:eastAsia="en-US"/>
    </w:rPr>
  </w:style>
  <w:style w:type="paragraph" w:styleId="1">
    <w:name w:val="heading 1"/>
    <w:next w:val="a"/>
    <w:link w:val="1Char"/>
    <w:qFormat/>
    <w:rsid w:val="00DA7EA3"/>
    <w:pPr>
      <w:keepNext/>
      <w:keepLines/>
      <w:pBdr>
        <w:top w:val="single" w:sz="12" w:space="3" w:color="auto"/>
      </w:pBdr>
      <w:overflowPunct w:val="0"/>
      <w:autoSpaceDE w:val="0"/>
      <w:autoSpaceDN w:val="0"/>
      <w:adjustRightInd w:val="0"/>
      <w:spacing w:before="240" w:after="180" w:line="240" w:lineRule="auto"/>
      <w:ind w:left="1134" w:hanging="1134"/>
      <w:jc w:val="left"/>
      <w:outlineLvl w:val="0"/>
    </w:pPr>
    <w:rPr>
      <w:rFonts w:ascii="Arial" w:eastAsia="바탕"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basedOn w:val="a0"/>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semiHidden/>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semiHidden/>
    <w:unhideWhenUsed/>
    <w:rsid w:val="00DA7EA3"/>
    <w:pPr>
      <w:tabs>
        <w:tab w:val="center" w:pos="4536"/>
        <w:tab w:val="right" w:pos="9072"/>
      </w:tabs>
    </w:pPr>
    <w:rPr>
      <w:rFonts w:cs="Times"/>
      <w:kern w:val="2"/>
    </w:rPr>
  </w:style>
  <w:style w:type="character" w:customStyle="1" w:styleId="Char1">
    <w:name w:val="머리글 Char1"/>
    <w:basedOn w:val="a0"/>
    <w:uiPriority w:val="99"/>
    <w:semiHidden/>
    <w:rsid w:val="00DA7EA3"/>
    <w:rPr>
      <w:rFonts w:ascii="Times" w:eastAsia="바탕" w:hAnsi="Times" w:cs="Times New Roman"/>
      <w:kern w:val="0"/>
      <w:szCs w:val="24"/>
      <w:lang w:val="en-GB" w:eastAsia="en-US"/>
    </w:rPr>
  </w:style>
  <w:style w:type="paragraph" w:styleId="a5">
    <w:name w:val="List Paragraph"/>
    <w:basedOn w:val="a"/>
    <w:uiPriority w:val="34"/>
    <w:qFormat/>
    <w:rsid w:val="00DA7EA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474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1427</Words>
  <Characters>8136</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cp:lastModifiedBy>
  <cp:revision>3</cp:revision>
  <dcterms:created xsi:type="dcterms:W3CDTF">2015-01-31T00:11:00Z</dcterms:created>
  <dcterms:modified xsi:type="dcterms:W3CDTF">2015-01-31T00:21:00Z</dcterms:modified>
</cp:coreProperties>
</file>